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Regulation of ID4 In Vivo for Efficient Magnetothermal Therapy of Breast Cancer - Dai - 2021 - Advanced Therapeutics - Wiley Online Library</w:t>
      </w:r>
      <w:br/>
      <w:hyperlink r:id="rId7" w:history="1">
        <w:r>
          <w:rPr>
            <w:color w:val="2980b9"/>
            <w:u w:val="single"/>
          </w:rPr>
          <w:t xml:space="preserve">https://onlinelibrary.wiley.com/doi/10.1002/adtp.202000291</w:t>
        </w:r>
      </w:hyperlink>
    </w:p>
    <w:p>
      <w:pPr>
        <w:pStyle w:val="Heading1"/>
      </w:pPr>
      <w:bookmarkStart w:id="2" w:name="_Toc2"/>
      <w:r>
        <w:t>Article summary:</w:t>
      </w:r>
      <w:bookmarkEnd w:id="2"/>
    </w:p>
    <w:p>
      <w:pPr>
        <w:jc w:val="both"/>
      </w:pPr>
      <w:r>
        <w:rPr/>
        <w:t xml:space="preserve">1. Magnetothermal therapy (MTT) is an emerging cancer treatment modality that utilizes induction heat to selectively kill cancer cells while sparing the surrounding healthy tissues.</w:t>
      </w:r>
    </w:p>
    <w:p>
      <w:pPr>
        <w:jc w:val="both"/>
      </w:pPr>
      <w:r>
        <w:rPr/>
        <w:t xml:space="preserve">2. Current strategies used to augment the therapeutic efficacy of MTT are mainly focused on improving the thermal conversion efficiency of MNPs, but have only shown a marginal effect.</w:t>
      </w:r>
    </w:p>
    <w:p>
      <w:pPr>
        <w:jc w:val="both"/>
      </w:pPr>
      <w:r>
        <w:rPr/>
        <w:t xml:space="preserve">3. This study identified an in-MTT-associated gene, ID4, and developed an ID4 regulated method to achieve efficient in-MTT of breast tumors.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“Regulation of ID4 In Vivo for Efficient Magnetothermal Therapy of Breast Cancer” by Dai et al., published in Advanced Therapeutics in 2021, provides a comprehensive overview of magnetothermal therapy (MTT) as an emerging cancer treatment modality and its potential applications for breast cancer treatment. The authors discuss current strategies used to improve the thermal conversion efficiency of MNPs and their limitations, before introducing their own research into the regulation of ID4 gene expression during MTT as a potential solution for enhancing MTT anti-tumor efficacy. </w:t>
      </w:r>
    </w:p>
    <w:p>
      <w:pPr>
        <w:jc w:val="both"/>
      </w:pPr>
      <w:r>
        <w:rPr/>
        <w:t xml:space="preserve">The article is generally reliable and trustworthy; it provides detailed information on the topic with clear explanations and evidence from relevant studies to support its claims. The authors also provide a comprehensive discussion on possible risks associated with MTT, such as heat shock protein (HSP)-related pathways that can hinder hyperthermia-mediated apoptosis in cancer cells, as well as potential solutions such as targeting HSP-related pathways or using ROS-induced biological effects to sensitize cancer cells to intracellular MTT (in-MTT). </w:t>
      </w:r>
    </w:p>
    <w:p>
      <w:pPr>
        <w:jc w:val="both"/>
      </w:pPr>
      <w:r>
        <w:rPr/>
        <w:t xml:space="preserve">However, there are some points that could be further explored or discussed more thoroughly in order to make the article more balanced and comprehensive. For example, while the authors discuss possible risks associated with MTT, they do not provide any information on possible side effects or long term consequences associated with this type of therapy. Additionally, while they discuss potential solutions such as targeting HSP-related pathways or using ROS-induced biological effects to sensitize cancer cells to in-MTT, they do not explore any counterarguments or alternative approaches that could be taken instead. Furthermore, while they present their own research into regulating ID4 gene expression during MTT as a potential solution for enhancing MTT anti-tumor efficacy, they do not provide any evidence or data from clinical trials demonstrating its effectiveness in real world settings. </w:t>
      </w:r>
    </w:p>
    <w:p>
      <w:pPr>
        <w:jc w:val="both"/>
      </w:pPr>
      <w:r>
        <w:rPr/>
        <w:t xml:space="preserve">In conclusion, this article provides a comprehensive overview of magnetothermal therapy (MTT) and its potential applications for breast cancer treatment; however there are some points that could be further explored or discussed more thoroughly in order to make it more balanced and comprehensive.</w:t>
      </w:r>
    </w:p>
    <w:p>
      <w:pPr>
        <w:pStyle w:val="Heading1"/>
      </w:pPr>
      <w:bookmarkStart w:id="5" w:name="_Toc5"/>
      <w:r>
        <w:t>Topics for further research:</w:t>
      </w:r>
      <w:bookmarkEnd w:id="5"/>
    </w:p>
    <w:p>
      <w:pPr>
        <w:spacing w:after="0"/>
        <w:numPr>
          <w:ilvl w:val="0"/>
          <w:numId w:val="2"/>
        </w:numPr>
      </w:pPr>
      <w:r>
        <w:rPr/>
        <w:t xml:space="preserve">Side effects of magnetothermal therapy</w:t>
      </w:r>
    </w:p>
    <w:p>
      <w:pPr>
        <w:spacing w:after="0"/>
        <w:numPr>
          <w:ilvl w:val="0"/>
          <w:numId w:val="2"/>
        </w:numPr>
      </w:pPr>
      <w:r>
        <w:rPr/>
        <w:t xml:space="preserve">Long-term consequences of magnetothermal therapy</w:t>
      </w:r>
    </w:p>
    <w:p>
      <w:pPr>
        <w:spacing w:after="0"/>
        <w:numPr>
          <w:ilvl w:val="0"/>
          <w:numId w:val="2"/>
        </w:numPr>
      </w:pPr>
      <w:r>
        <w:rPr/>
        <w:t xml:space="preserve">Alternative approaches to magnetothermal therapy</w:t>
      </w:r>
    </w:p>
    <w:p>
      <w:pPr>
        <w:spacing w:after="0"/>
        <w:numPr>
          <w:ilvl w:val="0"/>
          <w:numId w:val="2"/>
        </w:numPr>
      </w:pPr>
      <w:r>
        <w:rPr/>
        <w:t xml:space="preserve">Clinical trials of magnetothermal therapy</w:t>
      </w:r>
    </w:p>
    <w:p>
      <w:pPr>
        <w:spacing w:after="0"/>
        <w:numPr>
          <w:ilvl w:val="0"/>
          <w:numId w:val="2"/>
        </w:numPr>
      </w:pPr>
      <w:r>
        <w:rPr/>
        <w:t xml:space="preserve">HSP-related pathways in cancer cells</w:t>
      </w:r>
    </w:p>
    <w:p>
      <w:pPr>
        <w:numPr>
          <w:ilvl w:val="0"/>
          <w:numId w:val="2"/>
        </w:numPr>
      </w:pPr>
      <w:r>
        <w:rPr/>
        <w:t xml:space="preserve">ROS-induced biological effects in cancer cells</w:t>
      </w:r>
    </w:p>
    <w:p>
      <w:pPr>
        <w:pStyle w:val="Heading1"/>
      </w:pPr>
      <w:bookmarkStart w:id="6" w:name="_Toc6"/>
      <w:r>
        <w:t>Report location:</w:t>
      </w:r>
      <w:bookmarkEnd w:id="6"/>
    </w:p>
    <w:p>
      <w:hyperlink r:id="rId8" w:history="1">
        <w:r>
          <w:rPr>
            <w:color w:val="2980b9"/>
            <w:u w:val="single"/>
          </w:rPr>
          <w:t xml:space="preserve">https://www.fullpicture.app/item/05adf87955f83513a0b6ce3e6fd8b03b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BFF4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tp.202000291" TargetMode="External"/><Relationship Id="rId8" Type="http://schemas.openxmlformats.org/officeDocument/2006/relationships/hyperlink" Target="https://www.fullpicture.app/item/05adf87955f83513a0b6ce3e6fd8b0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2023-02-23T22:06:55+01:00</dcterms:created>
  <dcterms:modified xsi:type="dcterms:W3CDTF">2023-02-23T22:06:55+01:00</dcterms:modified>
</cp:coreProperties>
</file>

<file path=docProps/custom.xml><?xml version="1.0" encoding="utf-8"?>
<Properties xmlns="http://schemas.openxmlformats.org/officeDocument/2006/custom-properties" xmlns:vt="http://schemas.openxmlformats.org/officeDocument/2006/docPropsVTypes"/>
</file>