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Atlantic Ocean circulation is heading for a collapse around mid-century, scientists report | CNN</w:t>
      </w:r>
      <w:br/>
      <w:hyperlink r:id="rId7" w:history="1">
        <w:r>
          <w:rPr>
            <w:color w:val="2980b9"/>
            <w:u w:val="single"/>
          </w:rPr>
          <w:t xml:space="preserve">https://edition.cnn.com/2023/07/25/world/gulf-stream-atlantic-current-collapse-climate-scn-intl/index.html</w:t>
        </w:r>
      </w:hyperlink>
    </w:p>
    <w:p>
      <w:pPr>
        <w:pStyle w:val="Heading1"/>
      </w:pPr>
      <w:bookmarkStart w:id="2" w:name="_Toc2"/>
      <w:r>
        <w:t>Article summary:</w:t>
      </w:r>
      <w:bookmarkEnd w:id="2"/>
    </w:p>
    <w:p>
      <w:pPr>
        <w:jc w:val="both"/>
      </w:pPr>
      <w:r>
        <w:rPr/>
        <w:t xml:space="preserve">1. The Atlantic Meridional Overturning Current (AMOC), including the Gulf Stream, could collapse within a few decades due to climate change.</w:t>
      </w:r>
    </w:p>
    <w:p>
      <w:pPr>
        <w:jc w:val="both"/>
      </w:pPr>
      <w:r>
        <w:rPr/>
        <w:t xml:space="preserve">2. The collapse of the AMOC would have catastrophic effects on global weather and impact every person on the planet.</w:t>
      </w:r>
    </w:p>
    <w:p>
      <w:pPr>
        <w:jc w:val="both"/>
      </w:pPr>
      <w:r>
        <w:rPr/>
        <w:t xml:space="preserve">3. A study predicts that the tipping point for the collapse could occur as early as 2025 or by mid-century, leading to extreme winters, sea level rises, and shifts in monsoon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"Atlantic Ocean circulation is heading for a collapse around mid-century, scientists report" discusses a new study published in the journal Nature that warns of the potential collapse of the Atlantic Meridional Overturning Current (AMOC) due to climate change. The article highlights the catastrophic consequences this collapse could have on global weather and emphasizes that it would affect every person on the planet.</w:t>
      </w:r>
    </w:p>
    <w:p>
      <w:pPr>
        <w:jc w:val="both"/>
      </w:pPr>
      <w:r>
        <w:rPr/>
        <w:t xml:space="preserve"/>
      </w:r>
    </w:p>
    <w:p>
      <w:pPr>
        <w:jc w:val="both"/>
      </w:pPr>
      <w:r>
        <w:rPr/>
        <w:t xml:space="preserve">One potential bias in the article is its focus on the alarming and catastrophic nature of the potential collapse without providing a balanced perspective. While it is important to raise awareness about the risks associated with climate change, presenting only one side of the argument can lead to fearmongering and panic. It would be beneficial to include information about ongoing efforts to mitigate climate change and adapt to its impacts.</w:t>
      </w:r>
    </w:p>
    <w:p>
      <w:pPr>
        <w:jc w:val="both"/>
      </w:pPr>
      <w:r>
        <w:rPr/>
        <w:t xml:space="preserve"/>
      </w:r>
    </w:p>
    <w:p>
      <w:pPr>
        <w:jc w:val="both"/>
      </w:pPr>
      <w:r>
        <w:rPr/>
        <w:t xml:space="preserve">The article also mentions that measurements of the currents have shown little trend or change, indicating uncertainty about when exactly the tipping point for the AMOC will occur. However, it fails to explore this uncertainty further or provide alternative viewpoints from scientists who may have different interpretations of the data. This omission limits a comprehensive understanding of the issue.</w:t>
      </w:r>
    </w:p>
    <w:p>
      <w:pPr>
        <w:jc w:val="both"/>
      </w:pPr>
      <w:r>
        <w:rPr/>
        <w:t xml:space="preserve"/>
      </w:r>
    </w:p>
    <w:p>
      <w:pPr>
        <w:jc w:val="both"/>
      </w:pPr>
      <w:r>
        <w:rPr/>
        <w:t xml:space="preserve">Additionally, there is no mention of any potential counterarguments or skepticism regarding the study's findings. Including dissenting opinions or alternative perspectives would contribute to a more balanced analysis and allow readers to form their own informed opinions.</w:t>
      </w:r>
    </w:p>
    <w:p>
      <w:pPr>
        <w:jc w:val="both"/>
      </w:pPr>
      <w:r>
        <w:rPr/>
        <w:t xml:space="preserve"/>
      </w:r>
    </w:p>
    <w:p>
      <w:pPr>
        <w:jc w:val="both"/>
      </w:pPr>
      <w:r>
        <w:rPr/>
        <w:t xml:space="preserve">The article does not provide specific evidence or references for some claims made, such as stating that "the oceans heat up" and "ice melts." Including supporting evidence or linking to relevant studies would strengthen these statements and increase their credibility.</w:t>
      </w:r>
    </w:p>
    <w:p>
      <w:pPr>
        <w:jc w:val="both"/>
      </w:pPr>
      <w:r>
        <w:rPr/>
        <w:t xml:space="preserve"/>
      </w:r>
    </w:p>
    <w:p>
      <w:pPr>
        <w:jc w:val="both"/>
      </w:pPr>
      <w:r>
        <w:rPr/>
        <w:t xml:space="preserve">Furthermore, while there is mention of previous studies warning about AMOC instability due to climate change, there is no discussion of any potential solutions or actions being taken by governments, organizations, or individuals to address this issue. Providing information on mitigation strategies could empower readers and encourage them to take action.</w:t>
      </w:r>
    </w:p>
    <w:p>
      <w:pPr>
        <w:jc w:val="both"/>
      </w:pPr>
      <w:r>
        <w:rPr/>
        <w:t xml:space="preserve"/>
      </w:r>
    </w:p>
    <w:p>
      <w:pPr>
        <w:jc w:val="both"/>
      </w:pPr>
      <w:r>
        <w:rPr/>
        <w:t xml:space="preserve">Overall, while this article raises important concerns about the potential collapse of AMOC and its implications, it could benefit from a more balanced presentation of the topic, including alternative viewpoints, supporting evidence, and discussions of potential solutions.</w:t>
      </w:r>
    </w:p>
    <w:p>
      <w:pPr>
        <w:pStyle w:val="Heading1"/>
      </w:pPr>
      <w:bookmarkStart w:id="5" w:name="_Toc5"/>
      <w:r>
        <w:t>Topics for further research:</w:t>
      </w:r>
      <w:bookmarkEnd w:id="5"/>
    </w:p>
    <w:p>
      <w:pPr>
        <w:spacing w:after="0"/>
        <w:numPr>
          <w:ilvl w:val="0"/>
          <w:numId w:val="2"/>
        </w:numPr>
      </w:pPr>
      <w:r>
        <w:rPr/>
        <w:t xml:space="preserve">Alternative interpretations of AMOC data and predictions
</w:t>
      </w:r>
    </w:p>
    <w:p>
      <w:pPr>
        <w:spacing w:after="0"/>
        <w:numPr>
          <w:ilvl w:val="0"/>
          <w:numId w:val="2"/>
        </w:numPr>
      </w:pPr>
      <w:r>
        <w:rPr/>
        <w:t xml:space="preserve">Efforts to mitigate climate change and adapt to its impacts
</w:t>
      </w:r>
    </w:p>
    <w:p>
      <w:pPr>
        <w:spacing w:after="0"/>
        <w:numPr>
          <w:ilvl w:val="0"/>
          <w:numId w:val="2"/>
        </w:numPr>
      </w:pPr>
      <w:r>
        <w:rPr/>
        <w:t xml:space="preserve">Counterarguments or skepticism regarding the potential collapse of AMOC
</w:t>
      </w:r>
    </w:p>
    <w:p>
      <w:pPr>
        <w:spacing w:after="0"/>
        <w:numPr>
          <w:ilvl w:val="0"/>
          <w:numId w:val="2"/>
        </w:numPr>
      </w:pPr>
      <w:r>
        <w:rPr/>
        <w:t xml:space="preserve">Scientific studies on the effects of climate change on ocean heating and ice melting
</w:t>
      </w:r>
    </w:p>
    <w:p>
      <w:pPr>
        <w:spacing w:after="0"/>
        <w:numPr>
          <w:ilvl w:val="0"/>
          <w:numId w:val="2"/>
        </w:numPr>
      </w:pPr>
      <w:r>
        <w:rPr/>
        <w:t xml:space="preserve">Potential solutions or actions being taken to address AMOC instability
</w:t>
      </w:r>
    </w:p>
    <w:p>
      <w:pPr>
        <w:numPr>
          <w:ilvl w:val="0"/>
          <w:numId w:val="2"/>
        </w:numPr>
      </w:pPr>
      <w:r>
        <w:rPr/>
        <w:t xml:space="preserve">Ongoing research on the uncertainty and tipping point of AMOC collapse</w:t>
      </w:r>
    </w:p>
    <w:p>
      <w:pPr>
        <w:pStyle w:val="Heading1"/>
      </w:pPr>
      <w:bookmarkStart w:id="6" w:name="_Toc6"/>
      <w:r>
        <w:t>Report location:</w:t>
      </w:r>
      <w:bookmarkEnd w:id="6"/>
    </w:p>
    <w:p>
      <w:hyperlink r:id="rId8" w:history="1">
        <w:r>
          <w:rPr>
            <w:color w:val="2980b9"/>
            <w:u w:val="single"/>
          </w:rPr>
          <w:t xml:space="preserve">https://www.fullpicture.app/item/0544c6bbf1a32c80c03893d1dc3e6a3a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220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7/25/world/gulf-stream-atlantic-current-collapse-climate-scn-intl/index.html" TargetMode="External"/><Relationship Id="rId8" Type="http://schemas.openxmlformats.org/officeDocument/2006/relationships/hyperlink" Target="https://www.fullpicture.app/item/0544c6bbf1a32c80c03893d1dc3e6a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2023-12-17T04:36:23+01:00</dcterms:created>
  <dcterms:modified xsi:type="dcterms:W3CDTF">2023-12-17T04:36:23+01:00</dcterms:modified>
</cp:coreProperties>
</file>

<file path=docProps/custom.xml><?xml version="1.0" encoding="utf-8"?>
<Properties xmlns="http://schemas.openxmlformats.org/officeDocument/2006/custom-properties" xmlns:vt="http://schemas.openxmlformats.org/officeDocument/2006/docPropsVTypes"/>
</file>