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Targeting of CXCR1 on Osteosarcoma Circulating Tumor Cells and Precise Treatment via Cisplatin Nanodelivery - Han - 2019 -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https://onlinelibrary.wiley.com/doi/full/10.1002/adfm.201902246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CSCs and OSCs play central roles in tumor recurrence, metastasis, and chemoresistance in osteosarcoma.</w:t>
      </w:r>
    </w:p>
    <w:p>
      <w:pPr>
        <w:jc w:val="both"/>
      </w:pPr>
      <w:r>
        <w:rPr/>
        <w:t xml:space="preserve">2. CXCR1 is overexpressed in circulating tumor cells (CTCs) derived from an OS animal model and is closely related to CSCs.</w:t>
      </w:r>
    </w:p>
    <w:p>
      <w:pPr>
        <w:jc w:val="both"/>
      </w:pPr>
      <w:r>
        <w:rPr/>
        <w:t xml:space="preserve">3. Drug delivery nanoparticles can be linked with molecular probes to target specific cells by coupling with cell surface markers, such as CXCR1 targeting peptides designed to target osteosarcoma CTCs.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该文章提出了针对CXCR1的靶向治疗骨肉瘤循环肿瘤细胞和精确治疗的方法。然而，该文章存在一些潜在的偏见和不足之处。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CXCR1靶向治疗可能带来的风险和副作用。虽然CXCR1已被证明与肿瘤转移、化疗耐药等方面有关，但其在正常生理过程中也扮演着重要角色。因此，在使用CXCR1靶向治疗时需要谨慎考虑其可能带来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其次，该文章未能平等地呈现双方观点。虽然作者提到了一些反驳意见，但并未深入探讨这些反驳意见是否具有说服力，并且更多地强调了自己的观点。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此外，该文章缺乏充分的实验证据来支持其主张。尽管作者提到了一些早期的研究结果以及自己之前的工作，但这些结果并不能完全证明CXCR1靶向治疗是有效的。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最后，该文章可能存在宣传内容和偏袒之嫌。作者强调了自己所提出方法的优势，并未充分探讨其他可能存在的治疗方法或局限性。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综上所述，虽然该文章提出了一个新颖且有前途的治疗方法，但仍需进一步实验验证，并注意到可能存在的风险和副作用。同时，在报道时应平等呈现双方观点，并避免宣传内容和偏袒倾向。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CXCR1 targeted therapy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experimental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Avoidance of promotional content and bias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cautious consideration of CXCR1's role in normal physiology
</w:t>
      </w:r>
    </w:p>
    <w:p>
      <w:pPr>
        <w:numPr>
          <w:ilvl w:val="0"/>
          <w:numId w:val="2"/>
        </w:numPr>
      </w:pPr>
      <w:r>
        <w:rPr/>
        <w:t xml:space="preserve">Exploration of alternative treatment methods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https://www.fullpicture.app/item/051a44c7ff0b38862af8e9430ba6d362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CD4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fm.201902246" TargetMode="External"/><Relationship Id="rId8" Type="http://schemas.openxmlformats.org/officeDocument/2006/relationships/hyperlink" Target="https://www.fullpicture.app/item/051a44c7ff0b38862af8e9430ba6d3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2024-01-09T00:44:11+01:00</dcterms:created>
  <dcterms:modified xsi:type="dcterms:W3CDTF">2024-01-09T00:44:11+01:00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