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Microstructure and properties of cost-effective Fe–6.5 wt% Si ribbons fabricated by melt-spinning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https://www.sciencedirect.com/science/article/pii/S1359646219300028?via%3Dihub=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通过熔融旋压技术成功制备了连续的Fe-6.5wt.%Si带材，具有较大尺寸和成本效益。</w:t>
      </w:r>
    </w:p>
    <w:p>
      <w:pPr>
        <w:jc w:val="both"/>
      </w:pPr>
      <w:r>
        <w:rPr/>
        <w:t xml:space="preserve">2. 研究发现，这些带材具有均匀的晶粒结构和良好的室温延展性能，以及高频率（10kHz以上）下非常低的磁芯损耗。</w:t>
      </w:r>
    </w:p>
    <w:p>
      <w:pPr>
        <w:jc w:val="both"/>
      </w:pPr>
      <w:r>
        <w:rPr/>
        <w:t xml:space="preserve">3. 与其他制备技术相比，熔融旋压技术在制备Fe-6.5wt.%Si带材方面具有可行性，并且可以实现大规模和成本效益。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潜在偏见及其来源：文章没有明确提到作者的背景和利益关系，这可能导致潜在的偏见。如果作者有与该研究相关的商业或个人利益，他们可能倾向于宣传自己的结果或忽略其他相关研究。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片面报道：文章只关注了Fe–6.5 wt% Si合金通过熔融旋压技术制备连续带材的可行性和优点，但没有提及任何潜在的缺点或限制。这种片面报道可能会给读者留下不完整或误导性的印象。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无根据的主张：文章声称通过熔融旋压技术制备Fe–6.5 wt% Si带材是一种成本效益高、大规模生产可行的方法，但没有提供足够的证据来支持这一主张。缺乏实验证据可能使读者对该技术的可行性产生怀疑。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缺失的考虑点：文章没有讨论其他可能影响Fe–6.5 wt% Si带材性能和应用领域扩展的因素。例如，是否存在其他合金配方可以提高材料的韧性而不降低其磁性能？这些因素的缺失可能导致对该技术的全面评估。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所提出主张的缺失证据：文章声称通过熔融旋压技术制备的Fe–6.5 wt% Si带材具有优异的室温延展性和较低的损耗，但没有提供详细数据或实验证据来支持这些主张。缺乏实验证据可能使读者对这些结果产生怀疑。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未探索的反驳：文章没有讨论其他研究或观点，以反驳或对比作者所提出的结果和结论。这种未探索可能导致读者无法获得全面和客观的信息。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宣传内容：文章中使用了一张图像来展示作者所提出的技术，并且没有提供其他相关信息或数据。这种宣传内容可能会给读者留下不完整或误导性的印象。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偏袒：文章没有平等地呈现双方观点或结果。它只关注了通过熔融旋压技术制备Fe–6.5 wt% Si带材的优点，而忽略了其他可能存在的方法或技术。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是否注意到可能的风险：文章没有提及通过熔融旋压技术制备Fe–6.5 wt% Si带材可能存在的潜在风险或挑战。这种缺乏对可能问题的关注可能导致读者对该技术的全面评估。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总体而言，上述文章存在一些潜在的偏见和不完整的报道，缺乏足够的证据来支持其主张，并忽略了其他相关因素和观点。读者应该保持批判性思维，并寻找更多来源以获取全面和客观的信息。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作者背景和利益关系
</w:t>
      </w:r>
    </w:p>
    <w:p>
      <w:pPr>
        <w:spacing w:after="0"/>
        <w:numPr>
          <w:ilvl w:val="0"/>
          <w:numId w:val="2"/>
        </w:numPr>
      </w:pPr>
      <w:r>
        <w:rPr/>
        <w:t xml:space="preserve">Fe–</w:t>
      </w:r>
    </w:p>
    <w:p>
      <w:pPr>
        <w:spacing w:after="0"/>
        <w:numPr>
          <w:ilvl w:val="0"/>
          <w:numId w:val="2"/>
        </w:numPr>
      </w:pPr>
      <w:r>
        <w:rPr/>
        <w:t xml:space="preserve">5 wt% Si合金制备连续带材的缺点或限制
</w:t>
      </w:r>
    </w:p>
    <w:p>
      <w:pPr>
        <w:spacing w:after="0"/>
        <w:numPr>
          <w:ilvl w:val="0"/>
          <w:numId w:val="2"/>
        </w:numPr>
      </w:pPr>
      <w:r>
        <w:rPr/>
        <w:t xml:space="preserve">熔融旋压技术制备Fe–</w:t>
      </w:r>
    </w:p>
    <w:p>
      <w:pPr>
        <w:spacing w:after="0"/>
        <w:numPr>
          <w:ilvl w:val="0"/>
          <w:numId w:val="2"/>
        </w:numPr>
      </w:pPr>
      <w:r>
        <w:rPr/>
        <w:t xml:space="preserve">5 wt% Si带材的成本效益和大规模生产可行性的证据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其他可能影响Fe–</w:t>
      </w:r>
    </w:p>
    <w:p>
      <w:pPr>
        <w:spacing w:after="0"/>
        <w:numPr>
          <w:ilvl w:val="0"/>
          <w:numId w:val="2"/>
        </w:numPr>
      </w:pPr>
      <w:r>
        <w:rPr/>
        <w:t xml:space="preserve">5 wt% Si带材性能和应用领域扩展的因素
</w:t>
      </w:r>
    </w:p>
    <w:p>
      <w:pPr>
        <w:spacing w:after="0"/>
        <w:numPr>
          <w:ilvl w:val="0"/>
          <w:numId w:val="2"/>
        </w:numPr>
      </w:pPr>
      <w:r>
        <w:rPr/>
        <w:t xml:space="preserve">熔融旋压技术制备的Fe–</w:t>
      </w:r>
    </w:p>
    <w:p>
      <w:pPr>
        <w:spacing w:after="0"/>
        <w:numPr>
          <w:ilvl w:val="0"/>
          <w:numId w:val="2"/>
        </w:numPr>
      </w:pPr>
      <w:r>
        <w:rPr/>
        <w:t xml:space="preserve">5 wt% Si带材的室温延展性和损耗的详细数据或实验证据
</w:t>
      </w:r>
    </w:p>
    <w:p>
      <w:pPr>
        <w:spacing w:after="0"/>
        <w:numPr>
          <w:ilvl w:val="0"/>
          <w:numId w:val="2"/>
        </w:numPr>
      </w:pPr>
      <w:r>
        <w:rPr/>
        <w:t xml:space="preserve">其他研究或观点对作者所提出的结果和结论的反驳
</w:t>
      </w:r>
    </w:p>
    <w:p>
      <w:pPr>
        <w:spacing w:after="0"/>
        <w:numPr>
          <w:ilvl w:val="0"/>
          <w:numId w:val="2"/>
        </w:numPr>
      </w:pPr>
      <w:r>
        <w:rPr/>
        <w:t xml:space="preserve">熔融旋压技术制备Fe–</w:t>
      </w:r>
    </w:p>
    <w:p>
      <w:pPr>
        <w:spacing w:after="0"/>
        <w:numPr>
          <w:ilvl w:val="0"/>
          <w:numId w:val="2"/>
        </w:numPr>
      </w:pPr>
      <w:r>
        <w:rPr/>
        <w:t xml:space="preserve">5 wt% Si带材的图像以外的相关信息或数据
</w:t>
      </w:r>
    </w:p>
    <w:p>
      <w:pPr>
        <w:spacing w:after="0"/>
        <w:numPr>
          <w:ilvl w:val="0"/>
          <w:numId w:val="2"/>
        </w:numPr>
      </w:pPr>
      <w:r>
        <w:rPr/>
        <w:t xml:space="preserve">其他可能存在的方法或技术
</w:t>
      </w:r>
    </w:p>
    <w:p>
      <w:pPr>
        <w:spacing w:after="0"/>
        <w:numPr>
          <w:ilvl w:val="0"/>
          <w:numId w:val="2"/>
        </w:numPr>
      </w:pPr>
      <w:r>
        <w:rPr/>
        <w:t xml:space="preserve">通过熔融旋压技术制备Fe–</w:t>
      </w:r>
    </w:p>
    <w:p>
      <w:pPr>
        <w:numPr>
          <w:ilvl w:val="0"/>
          <w:numId w:val="2"/>
        </w:numPr>
      </w:pPr>
      <w:r>
        <w:rPr/>
        <w:t xml:space="preserve">5 wt% Si带材的潜在风险或挑战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https://www.fullpicture.app/item/0414e0dfd7c61dc9ee0f6766925c51d8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4A1A2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1359646219300028?via%3Dihub=" TargetMode="External"/><Relationship Id="rId8" Type="http://schemas.openxmlformats.org/officeDocument/2006/relationships/hyperlink" Target="https://www.fullpicture.app/item/0414e0dfd7c61dc9ee0f6766925c51d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2024-01-15T01:21:10+01:00</dcterms:created>
  <dcterms:modified xsi:type="dcterms:W3CDTF">2024-01-15T01:21:10+01:00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