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upstream finite element method for solution of transient transport equation in fractured porous media - Noorishad - 1982 - Water Resources Research - Wiley Online Library</w:t>
      </w:r>
      <w:br/>
      <w:hyperlink r:id="rId7" w:history="1">
        <w:r>
          <w:rPr>
            <w:color w:val="2980b9"/>
            <w:u w:val="single"/>
          </w:rPr>
          <w:t xml:space="preserve">https://agupubs.onlinelibrary.wiley.com/doi/abs/10.1029/WR018i003p00588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介绍了一种有限元方法，用于解决非守恒性物质在裂隙多孔介质中的二维瞬态色散-对流输运问题。</w:t>
      </w:r>
    </w:p>
    <w:p>
      <w:pPr>
        <w:jc w:val="both"/>
      </w:pPr>
      <w:r>
        <w:rPr/>
        <w:t xml:space="preserve">2. 开发了一个两节点点一维传输元素，用于表示裂缝，相对于传统的二维连续体元素具有许多优势。</w:t>
      </w:r>
    </w:p>
    <w:p>
      <w:pPr>
        <w:jc w:val="both"/>
      </w:pPr>
      <w:r>
        <w:rPr/>
        <w:t xml:space="preserve">3. 实现了一种非常有效的一维上游方法以及二维方法，以消除对流主导输运中可能出现的振荡行为。通过与现有的一维和二维解析解进行比较，验证了数值方案的有效性。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由于本文是一篇学术论文，其内容相对客观和专业。然而，我们可以从以下几个方面进行批判性分析：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本文可能存在的偏见主要来自作者的研究背景、方法和数据选择等方面。例如，作者可能更倾向于使用有限元方法解决问题，而忽略其他方法的优缺点；或者作者可能只考虑了某些特定情况下的解决方案，而未考虑其他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片面报道：由于篇幅和研究重点的限制，本文可能只涉及到某些方面的问题，而未能全面地探讨所有相关问题。例如，在解决非保守溶质物种传输问题时，本文只考虑了二维情况下裂隙介质中的有限元方法。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在研究过程中，作者可能会忽略某些关键因素或变量，并且这些因素或变量可能对结果产生重大影响。例如，在裂隙介质中进行传输模拟时，裂隙网络结构、孔隙度、渗透率等参数都会对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主张缺失证据：在文章中提出的某些主张可能缺乏充分的证据支持。例如，本文中提到使用一维上游方法可以消除对流主导传输的振荡行为，但未提供详细的数值或实验结果来证明这一点。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在研究过程中，作者可能会忽略某些反驳意见或其他解决方案，并且这些意见或方案可能对结果产生重大影响。例如，在解决非保守溶质物种传输问题时，本文只考虑了有限元方法，而未探讨其他方法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总之，尽管本文是一篇学术论文，但仍然存在潜在的偏见和局限性。读者应该谨慎评估其结论，并考虑其他相关研究和证据。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methods for solving the problem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study's scope
</w:t>
      </w:r>
    </w:p>
    <w:p>
      <w:pPr>
        <w:spacing w:after="0"/>
        <w:numPr>
          <w:ilvl w:val="0"/>
          <w:numId w:val="2"/>
        </w:numPr>
      </w:pPr>
      <w:r>
        <w:rPr/>
        <w:t xml:space="preserve">Factors not considered in the analysis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certain claims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solutions or counterarguments
</w:t>
      </w:r>
    </w:p>
    <w:p>
      <w:pPr>
        <w:numPr>
          <w:ilvl w:val="0"/>
          <w:numId w:val="2"/>
        </w:numPr>
      </w:pPr>
      <w:r>
        <w:rPr/>
        <w:t xml:space="preserve">Need for further research and exploration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https://www.fullpicture.app/item/02edfc316c63e4c311ebdf83e3751311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A51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gupubs.onlinelibrary.wiley.com/doi/abs/10.1029/WR018i003p00588" TargetMode="External"/><Relationship Id="rId8" Type="http://schemas.openxmlformats.org/officeDocument/2006/relationships/hyperlink" Target="https://www.fullpicture.app/item/02edfc316c63e4c311ebdf83e37513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2023-04-11T21:39:09+02:00</dcterms:created>
  <dcterms:modified xsi:type="dcterms:W3CDTF">2023-04-11T21:39:09+02:00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