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支持驾驶员保持安全速度和安全距离：欧洲框架计划6中的SASPENCE子项目整合PReVENT项目 |IEEE期刊和杂志 |IEEE Xplore的</w:t>
      </w:r>
      <w:br/>
      <w:hyperlink r:id="rId7" w:history="1">
        <w:r>
          <w:rPr>
            <w:color w:val="2980b9"/>
            <w:u w:val="single"/>
          </w:rPr>
          <w:t xml:space="preserve">https://ieeexplore.ieee.org/document/5371882</w:t>
        </w:r>
      </w:hyperlink>
    </w:p>
    <w:p>
      <w:pPr>
        <w:pStyle w:val="Heading1"/>
      </w:pPr>
      <w:bookmarkStart w:id="2" w:name="_Toc2"/>
      <w:r>
        <w:t>Article summary:</w:t>
      </w:r>
      <w:bookmarkEnd w:id="2"/>
    </w:p>
    <w:p>
      <w:pPr>
        <w:jc w:val="both"/>
      </w:pPr>
      <w:r>
        <w:rPr/>
        <w:t xml:space="preserve">1. 本文介绍了一种新颖的驾驶员支持系统，该系统能够帮助驾驶员在车道曲率和前方其他车辆方面保持正确的速度和车头距离。</w:t>
      </w:r>
    </w:p>
    <w:p>
      <w:pPr>
        <w:jc w:val="both"/>
      </w:pPr>
      <w:r>
        <w:rPr/>
        <w:t xml:space="preserve">2. 该系统是作为欧洲框架计划6下的集成项目PReVENT的一部分开发的，被命名为SAfe SPEed和安全distaNCE（SASPENCE）。</w:t>
      </w:r>
    </w:p>
    <w:p>
      <w:pPr>
        <w:jc w:val="both"/>
      </w:pPr>
      <w:r>
        <w:rPr/>
        <w:t xml:space="preserve">3. 该系统使用多种传感器和先进的数据融合技术来提供环境模型，并通过触觉踏板或安全带与驾驶员进行交互，以检测可能的错误并提供警告策略。已经进行了多种测试，并证明了其良好的接受度和有效性。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潜在偏见及其来源：文章没有提及任何可能存在的潜在偏见。然而，由于该文章是从欧洲框架计划和PReVENT项目中提取的，可能存在与这些项目相关的利益冲突或倾向性。</w:t>
      </w:r>
    </w:p>
    <w:p>
      <w:pPr>
        <w:jc w:val="both"/>
      </w:pPr>
      <w:r>
        <w:rPr/>
        <w:t xml:space="preserve"/>
      </w:r>
    </w:p>
    <w:p>
      <w:pPr>
        <w:jc w:val="both"/>
      </w:pPr>
      <w:r>
        <w:rPr/>
        <w:t xml:space="preserve">2. 片面报道：文章主要关注驾驶员支持系统的功能和效果，并没有提到任何潜在的负面影响或限制。这种片面报道可能导致读者对该系统的实际效果和可行性缺乏全面了解。</w:t>
      </w:r>
    </w:p>
    <w:p>
      <w:pPr>
        <w:jc w:val="both"/>
      </w:pPr>
      <w:r>
        <w:rPr/>
        <w:t xml:space="preserve"/>
      </w:r>
    </w:p>
    <w:p>
      <w:pPr>
        <w:jc w:val="both"/>
      </w:pPr>
      <w:r>
        <w:rPr/>
        <w:t xml:space="preserve">3. 无根据的主张：文章声称该系统已经通过多种测试，并揭示了良好的接受度和有效性。然而，文章没有提供具体的测试结果或数据来支持这些主张，使读者难以评估该系统的真实价值。</w:t>
      </w:r>
    </w:p>
    <w:p>
      <w:pPr>
        <w:jc w:val="both"/>
      </w:pPr>
      <w:r>
        <w:rPr/>
        <w:t xml:space="preserve"/>
      </w:r>
    </w:p>
    <w:p>
      <w:pPr>
        <w:jc w:val="both"/>
      </w:pPr>
      <w:r>
        <w:rPr/>
        <w:t xml:space="preserve">4. 缺失的考虑点：文章没有讨论驾驶员对该系统依赖程度可能导致他们对道路条件和其他车辆注意力不足。此外，也没有讨论该系统是否适用于所有类型的驾驶员（如年轻驾驶员、老年驾驶员等）。</w:t>
      </w:r>
    </w:p>
    <w:p>
      <w:pPr>
        <w:jc w:val="both"/>
      </w:pPr>
      <w:r>
        <w:rPr/>
        <w:t xml:space="preserve"/>
      </w:r>
    </w:p>
    <w:p>
      <w:pPr>
        <w:jc w:val="both"/>
      </w:pPr>
      <w:r>
        <w:rPr/>
        <w:t xml:space="preserve">5. 所提出主张的缺失证据：尽管文章声称该系统可以引起迅速反应和显着的速度校正，但没有提供具体的证据或数据来支持这些主张。缺乏实证研究结果可能使读者对该系统的效果产生怀疑。</w:t>
      </w:r>
    </w:p>
    <w:p>
      <w:pPr>
        <w:jc w:val="both"/>
      </w:pPr>
      <w:r>
        <w:rPr/>
        <w:t xml:space="preserve"/>
      </w:r>
    </w:p>
    <w:p>
      <w:pPr>
        <w:jc w:val="both"/>
      </w:pPr>
      <w:r>
        <w:rPr/>
        <w:t xml:space="preserve">6. 未探索的反驳：文章没有讨论任何可能存在的反对意见或批评观点。这种未探索的反驳可能导致读者对该系统的潜在问题和争议性问题缺乏全面了解。</w:t>
      </w:r>
    </w:p>
    <w:p>
      <w:pPr>
        <w:jc w:val="both"/>
      </w:pPr>
      <w:r>
        <w:rPr/>
        <w:t xml:space="preserve"/>
      </w:r>
    </w:p>
    <w:p>
      <w:pPr>
        <w:jc w:val="both"/>
      </w:pPr>
      <w:r>
        <w:rPr/>
        <w:t xml:space="preserve">7. 宣传内容：文章中使用了一些宣传性语言，如描述该系统为“新颖”和“最先进”。这种宣传内容可能会影响读者对该系统的客观评估，并使他们更倾向于接受作者所提出的主张。</w:t>
      </w:r>
    </w:p>
    <w:p>
      <w:pPr>
        <w:jc w:val="both"/>
      </w:pPr>
      <w:r>
        <w:rPr/>
        <w:t xml:space="preserve"/>
      </w:r>
    </w:p>
    <w:p>
      <w:pPr>
        <w:jc w:val="both"/>
      </w:pPr>
      <w:r>
        <w:rPr/>
        <w:t xml:space="preserve">综上所述，上述文章存在一些潜在偏见、片面报道、无根据的主张、缺失的考虑点、所提出主张的缺失证据、未探索的反驳和宣传内容等问题。读者需要保持批判思维并寻找更多可靠来源来全面评估该驾驶员支持系统的有效性和可行性。</w:t>
      </w:r>
    </w:p>
    <w:p>
      <w:pPr>
        <w:pStyle w:val="Heading1"/>
      </w:pPr>
      <w:bookmarkStart w:id="5" w:name="_Toc5"/>
      <w:r>
        <w:t>Topics for further research:</w:t>
      </w:r>
      <w:bookmarkEnd w:id="5"/>
    </w:p>
    <w:p>
      <w:pPr>
        <w:spacing w:after="0"/>
        <w:numPr>
          <w:ilvl w:val="0"/>
          <w:numId w:val="2"/>
        </w:numPr>
      </w:pPr>
      <w:r>
        <w:rPr/>
        <w:t xml:space="preserve">欧洲框架计划和PReVENT项目的利益冲突或倾向性
</w:t>
      </w:r>
    </w:p>
    <w:p>
      <w:pPr>
        <w:spacing w:after="0"/>
        <w:numPr>
          <w:ilvl w:val="0"/>
          <w:numId w:val="2"/>
        </w:numPr>
      </w:pPr>
      <w:r>
        <w:rPr/>
        <w:t xml:space="preserve">驾驶员支持系统的负面影响或限制
</w:t>
      </w:r>
    </w:p>
    <w:p>
      <w:pPr>
        <w:spacing w:after="0"/>
        <w:numPr>
          <w:ilvl w:val="0"/>
          <w:numId w:val="2"/>
        </w:numPr>
      </w:pPr>
      <w:r>
        <w:rPr/>
        <w:t xml:space="preserve">测试结果或数据来支持该系统的接受度和有效性
</w:t>
      </w:r>
    </w:p>
    <w:p>
      <w:pPr>
        <w:spacing w:after="0"/>
        <w:numPr>
          <w:ilvl w:val="0"/>
          <w:numId w:val="2"/>
        </w:numPr>
      </w:pPr>
      <w:r>
        <w:rPr/>
        <w:t xml:space="preserve">驾驶员对该系统的依赖程度可能导致的注意力不足
</w:t>
      </w:r>
    </w:p>
    <w:p>
      <w:pPr>
        <w:spacing w:after="0"/>
        <w:numPr>
          <w:ilvl w:val="0"/>
          <w:numId w:val="2"/>
        </w:numPr>
      </w:pPr>
      <w:r>
        <w:rPr/>
        <w:t xml:space="preserve">该系统是否适用于所有类型的驾驶员
</w:t>
      </w:r>
    </w:p>
    <w:p>
      <w:pPr>
        <w:spacing w:after="0"/>
        <w:numPr>
          <w:ilvl w:val="0"/>
          <w:numId w:val="2"/>
        </w:numPr>
      </w:pPr>
      <w:r>
        <w:rPr/>
        <w:t xml:space="preserve">该系统引起迅速反应和速度校正的具体证据或数据
</w:t>
      </w:r>
    </w:p>
    <w:p>
      <w:pPr>
        <w:spacing w:after="0"/>
        <w:numPr>
          <w:ilvl w:val="0"/>
          <w:numId w:val="2"/>
        </w:numPr>
      </w:pPr>
      <w:r>
        <w:rPr/>
        <w:t xml:space="preserve">反对意见或批评观点的未探索
</w:t>
      </w:r>
    </w:p>
    <w:p>
      <w:pPr>
        <w:numPr>
          <w:ilvl w:val="0"/>
          <w:numId w:val="2"/>
        </w:numPr>
      </w:pPr>
      <w:r>
        <w:rPr/>
        <w:t xml:space="preserve">宣传性语言对读者评估的影响</w:t>
      </w:r>
    </w:p>
    <w:p>
      <w:pPr>
        <w:pStyle w:val="Heading1"/>
      </w:pPr>
      <w:bookmarkStart w:id="6" w:name="_Toc6"/>
      <w:r>
        <w:t>Report location:</w:t>
      </w:r>
      <w:bookmarkEnd w:id="6"/>
    </w:p>
    <w:p>
      <w:hyperlink r:id="rId8" w:history="1">
        <w:r>
          <w:rPr>
            <w:color w:val="2980b9"/>
            <w:u w:val="single"/>
          </w:rPr>
          <w:t xml:space="preserve">https://www.fullpicture.app/item/02bb56f58a131e93626e7e6322e11d0e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EB2C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5371882" TargetMode="External"/><Relationship Id="rId8" Type="http://schemas.openxmlformats.org/officeDocument/2006/relationships/hyperlink" Target="https://www.fullpicture.app/item/02bb56f58a131e93626e7e6322e11d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2024-04-13T15:48:05+02:00</dcterms:created>
  <dcterms:modified xsi:type="dcterms:W3CDTF">2024-04-13T15:48:05+02:00</dcterms:modified>
</cp:coreProperties>
</file>

<file path=docProps/custom.xml><?xml version="1.0" encoding="utf-8"?>
<Properties xmlns="http://schemas.openxmlformats.org/officeDocument/2006/custom-properties" xmlns:vt="http://schemas.openxmlformats.org/officeDocument/2006/docPropsVTypes"/>
</file>