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African vultures optimization algorithm: A new nature-inspired metaheuristic algorithm for global optimization problems - ScienceDirect</w:t>
      </w:r>
      <w:br/>
      <w:hyperlink r:id="rId7" w:history="1">
        <w:r>
          <w:rPr>
            <w:color w:val="2980b9"/>
            <w:u w:val="single"/>
          </w:rPr>
          <w:t xml:space="preserve">https://www.sciencedirect.com/science/article/pii/S0360835221003120?via%3Dihub=</w:t>
        </w:r>
      </w:hyperlink>
    </w:p>
    <w:p>
      <w:pPr>
        <w:pStyle w:val="Heading1"/>
      </w:pPr>
      <w:bookmarkStart w:id="2" w:name="_Toc2"/>
      <w:r>
        <w:t>Article summary:</w:t>
      </w:r>
      <w:bookmarkEnd w:id="2"/>
    </w:p>
    <w:p>
      <w:pPr>
        <w:jc w:val="both"/>
      </w:pPr>
      <w:r>
        <w:rPr/>
        <w:t xml:space="preserve">1. Metaheuristic algorithms are effective tools for solving complex optimization problems, especially in cases where mathematical methods fail to provide optimal solutions.</w:t>
      </w:r>
    </w:p>
    <w:p>
      <w:pPr>
        <w:jc w:val="both"/>
      </w:pPr>
      <w:r>
        <w:rPr/>
        <w:t xml:space="preserve">2. Approximation algorithms, including heuristic and metaheuristic methods, have been proposed as a promising approach to solving multidimensional optimization problems.</w:t>
      </w:r>
    </w:p>
    <w:p>
      <w:pPr>
        <w:jc w:val="both"/>
      </w:pPr>
      <w:r>
        <w:rPr/>
        <w:t xml:space="preserve">3. Nature-inspired metaheuristic algorithms aim to balance exploration and exploitation processes to avoid local traps and converge towards the target solution. These algorithms have gained popularity due to their simplicity, flexibility, and ability to solve various optimization problems without requiring derivation.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存在一定程度的偏见，主要体现在对数学方法的贬低和对自然启发元启发算法的过度赞美上。文章声称数学方法无法提供最优解，并将其与自然启发元启发算法相比较，暗示后者更可靠。然而，这种观点忽略了数学方法在许多科学和工程问题中取得成功的事实，并且没有提供充分的证据来支持自然启发元启发算法在所有情况下都优于数学方法。</w:t>
      </w:r>
    </w:p>
    <w:p>
      <w:pPr>
        <w:jc w:val="both"/>
      </w:pPr>
      <w:r>
        <w:rPr/>
        <w:t xml:space="preserve"/>
      </w:r>
    </w:p>
    <w:p>
      <w:pPr>
        <w:jc w:val="both"/>
      </w:pPr>
      <w:r>
        <w:rPr/>
        <w:t xml:space="preserve">2. 片面报道：文章只关注了自然启发元启发算法的优点，而忽略了其局限性和缺点。例如，虽然自然启发元启发算法可以找到接近最优解的解决方案，但并不能保证找到全局最优解。此外，这些算法通常需要大量计算资源和时间来执行，在处理大规模问题时可能会遇到困难。</w:t>
      </w:r>
    </w:p>
    <w:p>
      <w:pPr>
        <w:jc w:val="both"/>
      </w:pPr>
      <w:r>
        <w:rPr/>
        <w:t xml:space="preserve"/>
      </w:r>
    </w:p>
    <w:p>
      <w:pPr>
        <w:jc w:val="both"/>
      </w:pPr>
      <w:r>
        <w:rPr/>
        <w:t xml:space="preserve">3. 无根据的主张：文章声称近年来研究人员通过研究自然现象的演化和行为开发了受自然现象启发的算法，但未提供具体例子或引用相关研究来支持这一主张。缺乏具体的证据使得读者难以相信这种算法的有效性和可靠性。</w:t>
      </w:r>
    </w:p>
    <w:p>
      <w:pPr>
        <w:jc w:val="both"/>
      </w:pPr>
      <w:r>
        <w:rPr/>
        <w:t xml:space="preserve"/>
      </w:r>
    </w:p>
    <w:p>
      <w:pPr>
        <w:jc w:val="both"/>
      </w:pPr>
      <w:r>
        <w:rPr/>
        <w:t xml:space="preserve">4. 缺失的考虑点：文章没有提及其他优化方法，如深度学习、遗传算法等，与自然启发元启发算法进行比较。这种选择性报道可能导致读者对整个领域的了解不全面。</w:t>
      </w:r>
    </w:p>
    <w:p>
      <w:pPr>
        <w:jc w:val="both"/>
      </w:pPr>
      <w:r>
        <w:rPr/>
        <w:t xml:space="preserve"/>
      </w:r>
    </w:p>
    <w:p>
      <w:pPr>
        <w:jc w:val="both"/>
      </w:pPr>
      <w:r>
        <w:rPr/>
        <w:t xml:space="preserve">5. 所提出主张的缺失证据：文章声称自然启发元启发算法是解决优化问题的最佳方法，但未提供充分的证据来支持这一主张。缺乏实验证据或案例研究使得读者难以相信这种算法在实际应用中的效果。</w:t>
      </w:r>
    </w:p>
    <w:p>
      <w:pPr>
        <w:jc w:val="both"/>
      </w:pPr>
      <w:r>
        <w:rPr/>
        <w:t xml:space="preserve"/>
      </w:r>
    </w:p>
    <w:p>
      <w:pPr>
        <w:jc w:val="both"/>
      </w:pPr>
      <w:r>
        <w:rPr/>
        <w:t xml:space="preserve">6. 未探索的反驳：文章没有探讨其他学者对自然启发元启发算法的批评或反驳观点。这种单方面呈现可能导致读者对该领域存在争议或不同意见的事实缺乏了解。</w:t>
      </w:r>
    </w:p>
    <w:p>
      <w:pPr>
        <w:jc w:val="both"/>
      </w:pPr>
      <w:r>
        <w:rPr/>
        <w:t xml:space="preserve"/>
      </w:r>
    </w:p>
    <w:p>
      <w:pPr>
        <w:jc w:val="both"/>
      </w:pPr>
      <w:r>
        <w:rPr/>
        <w:t xml:space="preserve">7. 宣传内容和偏袒：文章过于宣传自然启发元启发算法，并未客观地评估其优势和局限性。这种偏袒可能是由于作者对该领域有特定立场或利益所致。</w:t>
      </w:r>
    </w:p>
    <w:p>
      <w:pPr>
        <w:jc w:val="both"/>
      </w:pPr>
      <w:r>
        <w:rPr/>
        <w:t xml:space="preserve"/>
      </w:r>
    </w:p>
    <w:p>
      <w:pPr>
        <w:jc w:val="both"/>
      </w:pPr>
      <w:r>
        <w:rPr/>
        <w:t xml:space="preserve">8. 是否注意到可能的风险：文章未提及自然启发元启发算法可能存在的风险或潜在问题。例如，这些算法可能受到初始参数选择的影响，可能会陷入局部最优解，并且在处理复杂问题时可能需要更多的计算资源。</w:t>
      </w:r>
    </w:p>
    <w:p>
      <w:pPr>
        <w:jc w:val="both"/>
      </w:pPr>
      <w:r>
        <w:rPr/>
        <w:t xml:space="preserve"/>
      </w:r>
    </w:p>
    <w:p>
      <w:pPr>
        <w:jc w:val="both"/>
      </w:pPr>
      <w:r>
        <w:rPr/>
        <w:t xml:space="preserve">9. 没有平等地呈现双方：文章没有平等地呈现数学方法和自然启发元启发算法之间的优缺点。这种不平衡的报道可能导致读者对该领域的认识存在偏差。</w:t>
      </w:r>
    </w:p>
    <w:p>
      <w:pPr>
        <w:jc w:val="both"/>
      </w:pPr>
      <w:r>
        <w:rPr/>
        <w:t xml:space="preserve"/>
      </w:r>
    </w:p>
    <w:p>
      <w:pPr>
        <w:jc w:val="both"/>
      </w:pPr>
      <w:r>
        <w:rPr/>
        <w:t xml:space="preserve">总体而言，上述文章存在一定程度的偏见和片面报道，未提供充分的证据来支持其主张，并忽略了其他优化方法和潜在问题。为了提高文章的可信度和客观性，作者应该更全面地评估不同方法之间的优劣，并提供实验证据来支持其观点。</w:t>
      </w:r>
    </w:p>
    <w:p>
      <w:pPr>
        <w:pStyle w:val="Heading1"/>
      </w:pPr>
      <w:bookmarkStart w:id="5" w:name="_Toc5"/>
      <w:r>
        <w:t>Topics for further research:</w:t>
      </w:r>
      <w:bookmarkEnd w:id="5"/>
    </w:p>
    <w:p>
      <w:pPr>
        <w:spacing w:after="0"/>
        <w:numPr>
          <w:ilvl w:val="0"/>
          <w:numId w:val="2"/>
        </w:numPr>
      </w:pPr>
      <w:r>
        <w:rPr/>
        <w:t xml:space="preserve">数学方法在科学和工程问题中的成功案例
</w:t>
      </w:r>
    </w:p>
    <w:p>
      <w:pPr>
        <w:spacing w:after="0"/>
        <w:numPr>
          <w:ilvl w:val="0"/>
          <w:numId w:val="2"/>
        </w:numPr>
      </w:pPr>
      <w:r>
        <w:rPr/>
        <w:t xml:space="preserve">自然启发元启发算法的局限性和缺点
</w:t>
      </w:r>
    </w:p>
    <w:p>
      <w:pPr>
        <w:spacing w:after="0"/>
        <w:numPr>
          <w:ilvl w:val="0"/>
          <w:numId w:val="2"/>
        </w:numPr>
      </w:pPr>
      <w:r>
        <w:rPr/>
        <w:t xml:space="preserve">自然启发元启发算法的有效性和可靠性的具体证据
</w:t>
      </w:r>
    </w:p>
    <w:p>
      <w:pPr>
        <w:spacing w:after="0"/>
        <w:numPr>
          <w:ilvl w:val="0"/>
          <w:numId w:val="2"/>
        </w:numPr>
      </w:pPr>
      <w:r>
        <w:rPr/>
        <w:t xml:space="preserve">其他优化方法（如深度学习、遗传算法）与自然启发元启发算法的比较
</w:t>
      </w:r>
    </w:p>
    <w:p>
      <w:pPr>
        <w:spacing w:after="0"/>
        <w:numPr>
          <w:ilvl w:val="0"/>
          <w:numId w:val="2"/>
        </w:numPr>
      </w:pPr>
      <w:r>
        <w:rPr/>
        <w:t xml:space="preserve">自然启发元启发算法在实际应用中的效果的实验证据或案例研究
</w:t>
      </w:r>
    </w:p>
    <w:p>
      <w:pPr>
        <w:numPr>
          <w:ilvl w:val="0"/>
          <w:numId w:val="2"/>
        </w:numPr>
      </w:pPr>
      <w:r>
        <w:rPr/>
        <w:t xml:space="preserve">其他学者对自然启发元启发算法的批评或反驳观点</w:t>
      </w:r>
    </w:p>
    <w:p>
      <w:pPr>
        <w:pStyle w:val="Heading1"/>
      </w:pPr>
      <w:bookmarkStart w:id="6" w:name="_Toc6"/>
      <w:r>
        <w:t>Report location:</w:t>
      </w:r>
      <w:bookmarkEnd w:id="6"/>
    </w:p>
    <w:p>
      <w:hyperlink r:id="rId8" w:history="1">
        <w:r>
          <w:rPr>
            <w:color w:val="2980b9"/>
            <w:u w:val="single"/>
          </w:rPr>
          <w:t xml:space="preserve">https://www.fullpicture.app/item/0238c661e37a4900d41e1a37a08c3bde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3B52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835221003120?via%3Dihub=" TargetMode="External"/><Relationship Id="rId8" Type="http://schemas.openxmlformats.org/officeDocument/2006/relationships/hyperlink" Target="https://www.fullpicture.app/item/0238c661e37a4900d41e1a37a08c3b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2023-12-29T04:25:03+01:00</dcterms:created>
  <dcterms:modified xsi:type="dcterms:W3CDTF">2023-12-29T04:25:03+01:00</dcterms:modified>
</cp:coreProperties>
</file>

<file path=docProps/custom.xml><?xml version="1.0" encoding="utf-8"?>
<Properties xmlns="http://schemas.openxmlformats.org/officeDocument/2006/custom-properties" xmlns:vt="http://schemas.openxmlformats.org/officeDocument/2006/docPropsVTypes"/>
</file>