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Undergraduates' Views of Teaching as a Career Choice: Journal of Education for Teaching: Vol 26, No 2</w:t>
      </w:r>
      <w:br/>
      <w:hyperlink r:id="rId7" w:history="1">
        <w:r>
          <w:rPr>
            <w:color w:val="2980b9"/>
            <w:u w:val="single"/>
          </w:rPr>
          <w:t xml:space="preserve">https://www.tandfonline.com/doi/abs/10.1080/02607470050127036?src=recsys</w:t>
        </w:r>
      </w:hyperlink>
    </w:p>
    <w:p>
      <w:pPr>
        <w:pStyle w:val="Heading1"/>
      </w:pPr>
      <w:bookmarkStart w:id="2" w:name="_Toc2"/>
      <w:r>
        <w:t>Article summary:</w:t>
      </w:r>
      <w:bookmarkEnd w:id="2"/>
    </w:p>
    <w:p>
      <w:pPr>
        <w:jc w:val="both"/>
      </w:pPr>
      <w:r>
        <w:rPr/>
        <w:t xml:space="preserve">1. A study explored undergraduates' views of teaching as a career choice.</w:t>
      </w:r>
    </w:p>
    <w:p>
      <w:pPr>
        <w:jc w:val="both"/>
      </w:pPr>
      <w:r>
        <w:rPr/>
        <w:t xml:space="preserve">2. The most important factor influencing their choice of career was 'a job that I will find enjoyable'.</w:t>
      </w:r>
    </w:p>
    <w:p>
      <w:pPr>
        <w:jc w:val="both"/>
      </w:pPr>
      <w:r>
        <w:rPr/>
        <w:t xml:space="preserve">3. As students moved towards seriously considering teaching, they rated factors that teaching offers more highly and were more favorable towards teaching as a career.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"Undergraduates' Views of Teaching as a Career Choice" presents an interesting study that explores the factors influencing undergraduates' decision to pursue teaching as a career. The study is based on a questionnaire completed by 298 students, and it compares the views expressed by three groups of students: those who were definitely not considering teaching, those who were seriously considering teaching, and those who were undecided.</w:t>
      </w:r>
    </w:p>
    <w:p>
      <w:pPr>
        <w:jc w:val="both"/>
      </w:pPr>
      <w:r>
        <w:rPr/>
        <w:t xml:space="preserve"/>
      </w:r>
    </w:p>
    <w:p>
      <w:pPr>
        <w:jc w:val="both"/>
      </w:pPr>
      <w:r>
        <w:rPr/>
        <w:t xml:space="preserve">One potential bias in this study is that it only focuses on undergraduate students. It would be interesting to see if the results are similar for graduate students or individuals who have already started their careers. Additionally, the sample size of each group is relatively small, which may limit the generalizability of the findings.</w:t>
      </w:r>
    </w:p>
    <w:p>
      <w:pPr>
        <w:jc w:val="both"/>
      </w:pPr>
      <w:r>
        <w:rPr/>
        <w:t xml:space="preserve"/>
      </w:r>
    </w:p>
    <w:p>
      <w:pPr>
        <w:jc w:val="both"/>
      </w:pPr>
      <w:r>
        <w:rPr/>
        <w:t xml:space="preserve">The article reports that all three groups rated 'a job that I will find enjoyable' as the most important factor influencing their choice of career. However, it does not provide any evidence to support this claim. It would be helpful to know if there are any studies that have explored this factor in more detail and how it compares to other factors such as salary or job security.</w:t>
      </w:r>
    </w:p>
    <w:p>
      <w:pPr>
        <w:jc w:val="both"/>
      </w:pPr>
      <w:r>
        <w:rPr/>
        <w:t xml:space="preserve"/>
      </w:r>
    </w:p>
    <w:p>
      <w:pPr>
        <w:jc w:val="both"/>
      </w:pPr>
      <w:r>
        <w:rPr/>
        <w:t xml:space="preserve">Another potential bias in this study is that it assumes that teaching offers certain factors such as 'a job which gives me responsibility', 'a job where I can contribute to society', and 'job mobility'. While these may be true for some individuals, they may not be true for everyone. It would be interesting to explore why some students do not see teaching as offering these factors and what could be done to change their perceptions.</w:t>
      </w:r>
    </w:p>
    <w:p>
      <w:pPr>
        <w:jc w:val="both"/>
      </w:pPr>
      <w:r>
        <w:rPr/>
        <w:t xml:space="preserve"/>
      </w:r>
    </w:p>
    <w:p>
      <w:pPr>
        <w:jc w:val="both"/>
      </w:pPr>
      <w:r>
        <w:rPr/>
        <w:t xml:space="preserve">The article also reports that the most highly rated measure for encouraging students to consider teaching as a career was 'an increase in the quality of resources for teaching'. While this may be true, it does not address other potential barriers such as low salaries or lack of job security. Additionally, it does not explore how increasing resources for teaching could impact other areas such as funding for research or other academic programs.</w:t>
      </w:r>
    </w:p>
    <w:p>
      <w:pPr>
        <w:jc w:val="both"/>
      </w:pPr>
      <w:r>
        <w:rPr/>
        <w:t xml:space="preserve"/>
      </w:r>
    </w:p>
    <w:p>
      <w:pPr>
        <w:jc w:val="both"/>
      </w:pPr>
      <w:r>
        <w:rPr/>
        <w:t xml:space="preserve">Overall, while this article presents an interesting study, it is important to consider its potential biases and limitations. It would be helpful to see more research exploring the factors influencing individuals' decision to pursue teaching as a career and how these factors may vary across different populations. Additionally, it would be helpful to explore potential solutions for addressing the barriers that may prevent individuals from pursuing teaching as a career.</w:t>
      </w:r>
    </w:p>
    <w:p>
      <w:pPr>
        <w:pStyle w:val="Heading1"/>
      </w:pPr>
      <w:bookmarkStart w:id="5" w:name="_Toc5"/>
      <w:r>
        <w:t>Topics for further research:</w:t>
      </w:r>
      <w:bookmarkEnd w:id="5"/>
    </w:p>
    <w:p>
      <w:pPr>
        <w:spacing w:after="0"/>
        <w:numPr>
          <w:ilvl w:val="0"/>
          <w:numId w:val="2"/>
        </w:numPr>
      </w:pPr>
      <w:r>
        <w:rPr/>
        <w:t xml:space="preserve">Factors influencing career choices beyond enjoyment and job mobility
</w:t>
      </w:r>
    </w:p>
    <w:p>
      <w:pPr>
        <w:spacing w:after="0"/>
        <w:numPr>
          <w:ilvl w:val="0"/>
          <w:numId w:val="2"/>
        </w:numPr>
      </w:pPr>
      <w:r>
        <w:rPr/>
        <w:t xml:space="preserve">Salary and job security in teaching as a career
</w:t>
      </w:r>
    </w:p>
    <w:p>
      <w:pPr>
        <w:spacing w:after="0"/>
        <w:numPr>
          <w:ilvl w:val="0"/>
          <w:numId w:val="2"/>
        </w:numPr>
      </w:pPr>
      <w:r>
        <w:rPr/>
        <w:t xml:space="preserve">Graduate students' views on teaching as a career choice
</w:t>
      </w:r>
    </w:p>
    <w:p>
      <w:pPr>
        <w:spacing w:after="0"/>
        <w:numPr>
          <w:ilvl w:val="0"/>
          <w:numId w:val="2"/>
        </w:numPr>
      </w:pPr>
      <w:r>
        <w:rPr/>
        <w:t xml:space="preserve">Perceptions of teaching as a contribution to society
</w:t>
      </w:r>
    </w:p>
    <w:p>
      <w:pPr>
        <w:spacing w:after="0"/>
        <w:numPr>
          <w:ilvl w:val="0"/>
          <w:numId w:val="2"/>
        </w:numPr>
      </w:pPr>
      <w:r>
        <w:rPr/>
        <w:t xml:space="preserve">Impact of increased resources for teaching on other academic programs
</w:t>
      </w:r>
    </w:p>
    <w:p>
      <w:pPr>
        <w:numPr>
          <w:ilvl w:val="0"/>
          <w:numId w:val="2"/>
        </w:numPr>
      </w:pPr>
      <w:r>
        <w:rPr/>
        <w:t xml:space="preserve">Solutions for addressing barriers to pursuing teaching as a career</w:t>
      </w:r>
    </w:p>
    <w:p>
      <w:pPr>
        <w:pStyle w:val="Heading1"/>
      </w:pPr>
      <w:bookmarkStart w:id="6" w:name="_Toc6"/>
      <w:r>
        <w:t>Report location:</w:t>
      </w:r>
      <w:bookmarkEnd w:id="6"/>
    </w:p>
    <w:p>
      <w:hyperlink r:id="rId8" w:history="1">
        <w:r>
          <w:rPr>
            <w:color w:val="2980b9"/>
            <w:u w:val="single"/>
          </w:rPr>
          <w:t xml:space="preserve">https://www.fullpicture.app/item/023506117ecf30a5168a2ab426059b91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C511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2607470050127036?src=recsys" TargetMode="External"/><Relationship Id="rId8" Type="http://schemas.openxmlformats.org/officeDocument/2006/relationships/hyperlink" Target="https://www.fullpicture.app/item/023506117ecf30a5168a2ab426059b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2024-05-12T23:00:07+02:00</dcterms:created>
  <dcterms:modified xsi:type="dcterms:W3CDTF">2024-05-12T23:00:07+02:00</dcterms:modified>
</cp:coreProperties>
</file>

<file path=docProps/custom.xml><?xml version="1.0" encoding="utf-8"?>
<Properties xmlns="http://schemas.openxmlformats.org/officeDocument/2006/custom-properties" xmlns:vt="http://schemas.openxmlformats.org/officeDocument/2006/docPropsVTypes"/>
</file>