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Virtualisierte Malware versteckt sich in Google-Werbung für Blender</w:t>
      </w:r>
      <w:br/>
      <w:hyperlink r:id="rId7" w:history="1">
        <w:r>
          <w:rPr>
            <w:color w:val="2980b9"/>
            <w:u w:val="single"/>
          </w:rPr>
          <w:t xml:space="preserve">https://tarnkappe.info/artikel/malware/virtualisierte-malware-versteckt-sich-in-google-werbung-fuer-blender-264651.html</w:t>
        </w:r>
      </w:hyperlink>
    </w:p>
    <w:p>
      <w:pPr>
        <w:pStyle w:val="Heading1"/>
      </w:pPr>
      <w:bookmarkStart w:id="2" w:name="_Toc2"/>
      <w:r>
        <w:t>Article summary:</w:t>
      </w:r>
      <w:bookmarkEnd w:id="2"/>
    </w:p>
    <w:p>
      <w:pPr>
        <w:jc w:val="both"/>
      </w:pPr>
      <w:r>
        <w:rPr/>
        <w:t xml:space="preserve">1. Cyberkriminelle verbreiten eine virtualisierte Malware über Google-Werbung, getarnt als 3D-Grafiksoftware Blender.</w:t>
      </w:r>
    </w:p>
    <w:p>
      <w:pPr>
        <w:jc w:val="both"/>
      </w:pPr>
      <w:r>
        <w:rPr/>
        <w:t xml:space="preserve">2. Die Schadsoftware nutzt KoiVM-Virtualisierungstechnologie, um die Erkennung gängiger Antivirenprogramme zu umgehen.</w:t>
      </w:r>
    </w:p>
    <w:p>
      <w:pPr>
        <w:jc w:val="both"/>
      </w:pPr>
      <w:r>
        <w:rPr/>
        <w:t xml:space="preserve">3. Als Nutzlast folgt ein Infostealer, der sich ebenfalls zu schützen versucht.</w:t>
      </w:r>
    </w:p>
    <w:p>
      <w:pPr>
        <w:jc w:val="both"/>
      </w:pPr>
      <w:r>
        <w:rPr/>
        <w:t xml:space="preserve"/>
      </w:r>
    </w:p>
    <w:p>
      <w:pPr>
        <w:jc w:val="both"/>
      </w:pPr>
      <w:r>
        <w:rPr/>
        <w:t xml:space="preserve">Hauptpunkte aus dem Artikel: </w:t>
      </w:r>
    </w:p>
    <w:p>
      <w:pPr>
        <w:jc w:val="both"/>
      </w:pPr>
      <w:r>
        <w:rPr/>
        <w:t xml:space="preserve">1. Cyberkriminelle verbreiten eine virtualisierte Malware über Google-Werbekampagne. </w:t>
      </w:r>
    </w:p>
    <w:p>
      <w:pPr>
        <w:jc w:val="both"/>
      </w:pPr>
      <w:r>
        <w:rPr/>
        <w:t xml:space="preserve">2. Die Schadsoftware macht sich dabei die KoiVM-Virtualisierungstechnologie zunutze, um die Erkennung gängiger Antivirenprogramme zu umgehen. </w:t>
      </w:r>
    </w:p>
    <w:p>
      <w:pPr>
        <w:jc w:val="both"/>
      </w:pPr>
      <w:r>
        <w:rPr/>
        <w:t xml:space="preserve">3. Als Nutzlast folgt ein Infostealer, der sich ebenfalls zu schützen versucht und Datenpakete mit anderen verschlüsselten HTTP-Anfragen mischt und an verschiedene IP-Adressen sendet.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obige Artikel ist insgesamt vertrauenswürdig und zuverlässig, da er konkrete Informationen über die Verbreitung von virtualisierter Malware über Google Ads liefert und auf technische Details wie KoiVM und Formbook als Nutzlast eingeht. Der Autor stellt auch klar heraus, dass Anwender beim Klick auf Google Ads vorsichtig sein sollten, was den Lesern hilft, böswillige Aktionen zu vermeiden. Allerdings fehlen in dem Artikel mögliche Gegenargumente oder Risiken für den Einsatz von Werbeblockern sowie Hinweise auf mögliche Verzerrungen oder deren Quellen in Bezug auf die Informationen im Artikel selbst. Es gibt keine Beweise für die Aussagen des Autors oder Hinweise auf unerforschte Gegenargumente oder nicht gleiche Darstellung beider Seiten des Themas im Artikel selbst. Insgesamt ist der Artikel jedoch informativ und vertrauenswürdig genug, um den Lesern grundlegende Informationen über virtualisierte Malware bereitzustellen und ihnen beizubringen, wie man sich vor solchen Angriffen schützt.</w:t>
      </w:r>
    </w:p>
    <w:p>
      <w:pPr>
        <w:pStyle w:val="Heading1"/>
      </w:pPr>
      <w:bookmarkStart w:id="5" w:name="_Toc5"/>
      <w:r>
        <w:t>Topics for further research:</w:t>
      </w:r>
      <w:bookmarkEnd w:id="5"/>
    </w:p>
    <w:p>
      <w:pPr>
        <w:spacing w:after="0"/>
        <w:numPr>
          <w:ilvl w:val="0"/>
          <w:numId w:val="2"/>
        </w:numPr>
      </w:pPr>
      <w:r>
        <w:rPr/>
        <w:t xml:space="preserve">Risiken des Einsatzes von Werbeblockern</w:t>
      </w:r>
    </w:p>
    <w:p>
      <w:pPr>
        <w:spacing w:after="0"/>
        <w:numPr>
          <w:ilvl w:val="0"/>
          <w:numId w:val="2"/>
        </w:numPr>
      </w:pPr>
      <w:r>
        <w:rPr/>
        <w:t xml:space="preserve">Gegenargumente zur Verbreitung von virtualisierter Malware</w:t>
      </w:r>
    </w:p>
    <w:p>
      <w:pPr>
        <w:spacing w:after="0"/>
        <w:numPr>
          <w:ilvl w:val="0"/>
          <w:numId w:val="2"/>
        </w:numPr>
      </w:pPr>
      <w:r>
        <w:rPr/>
        <w:t xml:space="preserve">Quellen für Verzerrungen in Bezug auf virtualisierte Malware</w:t>
      </w:r>
    </w:p>
    <w:p>
      <w:pPr>
        <w:spacing w:after="0"/>
        <w:numPr>
          <w:ilvl w:val="0"/>
          <w:numId w:val="2"/>
        </w:numPr>
      </w:pPr>
      <w:r>
        <w:rPr/>
        <w:t xml:space="preserve">Unerforschte Gegenargumente zur Verbreitung von virtualisierter Malware</w:t>
      </w:r>
    </w:p>
    <w:p>
      <w:pPr>
        <w:spacing w:after="0"/>
        <w:numPr>
          <w:ilvl w:val="0"/>
          <w:numId w:val="2"/>
        </w:numPr>
      </w:pPr>
      <w:r>
        <w:rPr/>
        <w:t xml:space="preserve">Technische Details zu KoiVM und Formbook</w:t>
      </w:r>
    </w:p>
    <w:p>
      <w:pPr>
        <w:numPr>
          <w:ilvl w:val="0"/>
          <w:numId w:val="2"/>
        </w:numPr>
      </w:pPr>
      <w:r>
        <w:rPr/>
        <w:t xml:space="preserve">Schutz vor virtualisierter Malware über Google Ads</w:t>
      </w:r>
    </w:p>
    <w:p>
      <w:pPr>
        <w:pStyle w:val="Heading1"/>
      </w:pPr>
      <w:bookmarkStart w:id="6" w:name="_Toc6"/>
      <w:r>
        <w:t>Report location:</w:t>
      </w:r>
      <w:bookmarkEnd w:id="6"/>
    </w:p>
    <w:p>
      <w:hyperlink r:id="rId8" w:history="1">
        <w:r>
          <w:rPr>
            <w:color w:val="2980b9"/>
            <w:u w:val="single"/>
          </w:rPr>
          <w:t xml:space="preserve">https://www.fullpicture.app/item/016ff621e9857d90b7774bc851e30aaa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0B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nkappe.info/artikel/malware/virtualisierte-malware-versteckt-sich-in-google-werbung-fuer-blender-264651.html" TargetMode="External"/><Relationship Id="rId8" Type="http://schemas.openxmlformats.org/officeDocument/2006/relationships/hyperlink" Target="https://www.fullpicture.app/item/016ff621e9857d90b7774bc851e30a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2023-02-28T04:49:51+01:00</dcterms:created>
  <dcterms:modified xsi:type="dcterms:W3CDTF">2023-02-28T04:49:51+01:00</dcterms:modified>
</cp:coreProperties>
</file>

<file path=docProps/custom.xml><?xml version="1.0" encoding="utf-8"?>
<Properties xmlns="http://schemas.openxmlformats.org/officeDocument/2006/custom-properties" xmlns:vt="http://schemas.openxmlformats.org/officeDocument/2006/docPropsVTypes"/>
</file>