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Target Recognition on Synthetic Aperture Radar Imagery: A Survey | IEEE Journals &amp; Magazine | IEEE Xplore</w:t>
      </w:r>
      <w:br/>
      <w:hyperlink r:id="rId7" w:history="1">
        <w:r>
          <w:rPr>
            <w:color w:val="2980b9"/>
            <w:u w:val="single"/>
          </w:rPr>
          <w:t xml:space="preserve">https://ieeexplore.ieee.org/document/9374668</w:t>
        </w:r>
      </w:hyperlink>
    </w:p>
    <w:p>
      <w:pPr>
        <w:pStyle w:val="Heading1"/>
      </w:pPr>
      <w:bookmarkStart w:id="2" w:name="_Toc2"/>
      <w:r>
        <w:t>Article summary:</w:t>
      </w:r>
      <w:bookmarkEnd w:id="2"/>
    </w:p>
    <w:p>
      <w:pPr>
        <w:jc w:val="both"/>
      </w:pPr>
      <w:r>
        <w:rPr/>
        <w:t xml:space="preserve">1. Automatic target recognition (ATR) is crucial for enhancing intelligence and supporting autonomously operating military platforms.</w:t>
      </w:r>
    </w:p>
    <w:p>
      <w:pPr>
        <w:jc w:val="both"/>
      </w:pPr>
      <w:r>
        <w:rPr/>
        <w:t xml:space="preserve">2. Synthetic Aperture Radar (SAR) presents several advantages over other data domains for ATR, and the Moving and Stationary Target Acquisition and Recognition (MSTAR) dataset is the most popular benchmarking dataset for SAR ATR.</w:t>
      </w:r>
    </w:p>
    <w:p>
      <w:pPr>
        <w:jc w:val="both"/>
      </w:pPr>
      <w:r>
        <w:rPr/>
        <w:t xml:space="preserve">3. Despite its popularity, the MSTAR dataset suffers from various deficiencies that can affect ATR performance, including background correlation issues and nonstandard target patch sizes. Future research directions should address these shortcomings.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提供对文章的批判性分析。但是，我可以告诉您，这篇文章主要介绍了针对合成孔径雷达图像的自动目标识别（ATR）算法，并对使用最流行的MSTAR数据集进行评估和比较。文章指出了SAR ATR算法的优点和缺点，并提出了未来研究方向。此外，该文章还强调了MSTAR数据集的不足之处，并建议未来研究应该关注这些问题。</w:t>
      </w:r>
    </w:p>
    <w:p>
      <w:pPr>
        <w:pStyle w:val="Heading1"/>
      </w:pPr>
      <w:bookmarkStart w:id="5" w:name="_Toc5"/>
      <w:r>
        <w:t>Topics for further research:</w:t>
      </w:r>
      <w:bookmarkEnd w:id="5"/>
    </w:p>
    <w:p>
      <w:pPr>
        <w:spacing w:after="0"/>
        <w:numPr>
          <w:ilvl w:val="0"/>
          <w:numId w:val="2"/>
        </w:numPr>
      </w:pPr>
      <w:r>
        <w:rPr/>
        <w:t xml:space="preserve">Synthetic aperture radar (SAR) imaging
</w:t>
      </w:r>
    </w:p>
    <w:p>
      <w:pPr>
        <w:spacing w:after="0"/>
        <w:numPr>
          <w:ilvl w:val="0"/>
          <w:numId w:val="2"/>
        </w:numPr>
      </w:pPr>
      <w:r>
        <w:rPr/>
        <w:t xml:space="preserve">Automatic target recognition (ATR) algorithms
</w:t>
      </w:r>
    </w:p>
    <w:p>
      <w:pPr>
        <w:spacing w:after="0"/>
        <w:numPr>
          <w:ilvl w:val="0"/>
          <w:numId w:val="2"/>
        </w:numPr>
      </w:pPr>
      <w:r>
        <w:rPr/>
        <w:t xml:space="preserve">Limitations of MSTAR dataset
</w:t>
      </w:r>
    </w:p>
    <w:p>
      <w:pPr>
        <w:spacing w:after="0"/>
        <w:numPr>
          <w:ilvl w:val="0"/>
          <w:numId w:val="2"/>
        </w:numPr>
      </w:pPr>
      <w:r>
        <w:rPr/>
        <w:t xml:space="preserve">Future research directions in SAR ATR
</w:t>
      </w:r>
    </w:p>
    <w:p>
      <w:pPr>
        <w:spacing w:after="0"/>
        <w:numPr>
          <w:ilvl w:val="0"/>
          <w:numId w:val="2"/>
        </w:numPr>
      </w:pPr>
      <w:r>
        <w:rPr/>
        <w:t xml:space="preserve">Comparison of SAR ATR algorithms
</w:t>
      </w:r>
    </w:p>
    <w:p>
      <w:pPr>
        <w:numPr>
          <w:ilvl w:val="0"/>
          <w:numId w:val="2"/>
        </w:numPr>
      </w:pPr>
      <w:r>
        <w:rPr/>
        <w:t xml:space="preserve">Advantages and disadvantages of SAR ATR algorithms</w:t>
      </w:r>
    </w:p>
    <w:p>
      <w:pPr>
        <w:pStyle w:val="Heading1"/>
      </w:pPr>
      <w:bookmarkStart w:id="6" w:name="_Toc6"/>
      <w:r>
        <w:t>Report location:</w:t>
      </w:r>
      <w:bookmarkEnd w:id="6"/>
    </w:p>
    <w:p>
      <w:hyperlink r:id="rId8" w:history="1">
        <w:r>
          <w:rPr>
            <w:color w:val="2980b9"/>
            <w:u w:val="single"/>
          </w:rPr>
          <w:t xml:space="preserve">https://www.fullpicture.app/item/0147a86ffadf6068ed3923f11c9b219f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7B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74668" TargetMode="External"/><Relationship Id="rId8" Type="http://schemas.openxmlformats.org/officeDocument/2006/relationships/hyperlink" Target="https://www.fullpicture.app/item/0147a86ffadf6068ed3923f11c9b21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2024-01-21T02:09:26+01:00</dcterms:created>
  <dcterms:modified xsi:type="dcterms:W3CDTF">2024-01-21T02:09:26+01:00</dcterms:modified>
</cp:coreProperties>
</file>

<file path=docProps/custom.xml><?xml version="1.0" encoding="utf-8"?>
<Properties xmlns="http://schemas.openxmlformats.org/officeDocument/2006/custom-properties" xmlns:vt="http://schemas.openxmlformats.org/officeDocument/2006/docPropsVTypes"/>
</file>