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Interstage-Reflectionless V-Band Radiometer With Capacitor-Reused Absorptive Matching in 0.13-μm SiGe BiCMOS | IEEE Journals &amp; Magazine | IEEE Xplore</w:t>
      </w:r>
      <w:br/>
      <w:hyperlink r:id="rId7" w:history="1">
        <w:r>
          <w:rPr>
            <w:color w:val="2980b9"/>
            <w:u w:val="single"/>
          </w:rPr>
          <w:t xml:space="preserve">https://ieeexplore.ieee.org/document/9528038</w:t>
        </w:r>
      </w:hyperlink>
    </w:p>
    <w:p>
      <w:pPr>
        <w:pStyle w:val="Heading1"/>
      </w:pPr>
      <w:bookmarkStart w:id="2" w:name="_Toc2"/>
      <w:r>
        <w:t>Article summary:</w:t>
      </w:r>
      <w:bookmarkEnd w:id="2"/>
    </w:p>
    <w:p>
      <w:pPr>
        <w:jc w:val="both"/>
      </w:pPr>
      <w:r>
        <w:rPr/>
        <w:t xml:space="preserve">1. 该文章介绍了一种在0.13微米SiGe BiCMOS中使用电容器重复利用的吸收匹配的反射无源V波段辐射计，首次提出了这种结构，避免了传统高灵敏度级联接收机中使用环行器、阻性衰减器或两个正交耦合器。</w:t>
      </w:r>
    </w:p>
    <w:p>
      <w:pPr>
        <w:jc w:val="both"/>
      </w:pPr>
      <w:r>
        <w:rPr/>
        <w:t xml:space="preserve">2. 该辐射计由一个具有反射无源输出匹配网络（RLMN）的五级低噪声放大器（LNA）和一个集成Marchand平衡器的双平衡Gilbert混频器级组成。通过RLMN，电容器在带内匹配时被重复利用为损耗吸收网络中的阻抗反转器，以消除反射。</w:t>
      </w:r>
    </w:p>
    <w:p>
      <w:pPr>
        <w:jc w:val="both"/>
      </w:pPr>
      <w:r>
        <w:rPr/>
        <w:t xml:space="preserve">3. 在实现过程中，该反射无源LNA在56 GHz处实现了31.9 dB的增益，并且在带内具有绝对稳定操作，在带外比传统LNA大11倍的稳定因子。此外，实现的混频辐射计达到了0.3 K的噪声等效温差（NETD），甚至可以与宽带直接检测辐射计相媲美。</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这篇文章主要介绍了一种在0.13微米SiGe BiCMOS中使用电容器重复利用的吸收匹配的V波段辐射计。然而，文章存在一些潜在的偏见和问题。</w:t>
      </w:r>
    </w:p>
    <w:p>
      <w:pPr>
        <w:jc w:val="both"/>
      </w:pPr>
      <w:r>
        <w:rPr/>
        <w:t xml:space="preserve"/>
      </w:r>
    </w:p>
    <w:p>
      <w:pPr>
        <w:jc w:val="both"/>
      </w:pPr>
      <w:r>
        <w:rPr/>
        <w:t xml:space="preserve">首先，文章没有提及任何可能存在的风险或局限性。它只着眼于新技术的优势和创新之处，而没有探讨可能出现的挑战或失败的可能性。这种片面报道可能会误导读者，使他们对该技术持有过于乐观的看法。</w:t>
      </w:r>
    </w:p>
    <w:p>
      <w:pPr>
        <w:jc w:val="both"/>
      </w:pPr>
      <w:r>
        <w:rPr/>
        <w:t xml:space="preserve"/>
      </w:r>
    </w:p>
    <w:p>
      <w:pPr>
        <w:jc w:val="both"/>
      </w:pPr>
      <w:r>
        <w:rPr/>
        <w:t xml:space="preserve">其次，文章缺乏对其他方法或技术的比较分析。虽然作者提出了一种新颖的反射消除方法，但并未与传统方法进行详细比较，也没有探讨其他可能的解决方案。这种缺失考虑点可能导致读者对该方法的实际效果产生疑问。</w:t>
      </w:r>
    </w:p>
    <w:p>
      <w:pPr>
        <w:jc w:val="both"/>
      </w:pPr>
      <w:r>
        <w:rPr/>
        <w:t xml:space="preserve"/>
      </w:r>
    </w:p>
    <w:p>
      <w:pPr>
        <w:jc w:val="both"/>
      </w:pPr>
      <w:r>
        <w:rPr/>
        <w:t xml:space="preserve">此外，文章中提出了一些主张，如所实现的辐射计具有与宽带直接检测辐射计相媲美的噪声等效温度差（NETD）。然而，并未提供足够的证据来支持这些主张。缺乏实验证据或数据分析可能使读者对这些主张产生怀疑。</w:t>
      </w:r>
    </w:p>
    <w:p>
      <w:pPr>
        <w:jc w:val="both"/>
      </w:pPr>
      <w:r>
        <w:rPr/>
        <w:t xml:space="preserve"/>
      </w:r>
    </w:p>
    <w:p>
      <w:pPr>
        <w:jc w:val="both"/>
      </w:pPr>
      <w:r>
        <w:rPr/>
        <w:t xml:space="preserve">最后，文章似乎更注重宣传和推广该新技术，而不是客观地呈现其优点和局限性。缺乏平等地呈现双方观点可能会给读者留下不完整或误导性的印象。</w:t>
      </w:r>
    </w:p>
    <w:p>
      <w:pPr>
        <w:jc w:val="both"/>
      </w:pPr>
      <w:r>
        <w:rPr/>
        <w:t xml:space="preserve"/>
      </w:r>
    </w:p>
    <w:p>
      <w:pPr>
        <w:jc w:val="both"/>
      </w:pPr>
      <w:r>
        <w:rPr/>
        <w:t xml:space="preserve">因此，在进一步发展和完善这项技术时，需要更全面、客观地评估其优势和局限性，并提供充分的证据来支持所提出的主张。同时应注意避免过度宣传和片面报道，以确保读者获得准确、全面的信息。</w:t>
      </w:r>
    </w:p>
    <w:p>
      <w:pPr>
        <w:pStyle w:val="Heading1"/>
      </w:pPr>
      <w:bookmarkStart w:id="5" w:name="_Toc5"/>
      <w:r>
        <w:t>Topics for further research:</w:t>
      </w:r>
      <w:bookmarkEnd w:id="5"/>
    </w:p>
    <w:p>
      <w:pPr>
        <w:spacing w:after="0"/>
        <w:numPr>
          <w:ilvl w:val="0"/>
          <w:numId w:val="2"/>
        </w:numPr>
      </w:pPr>
      <w:r>
        <w:rPr/>
        <w:t xml:space="preserve">风险和局限性分析
</w:t>
      </w:r>
    </w:p>
    <w:p>
      <w:pPr>
        <w:spacing w:after="0"/>
        <w:numPr>
          <w:ilvl w:val="0"/>
          <w:numId w:val="2"/>
        </w:numPr>
      </w:pPr>
      <w:r>
        <w:rPr/>
        <w:t xml:space="preserve">与传统方法的比较
</w:t>
      </w:r>
    </w:p>
    <w:p>
      <w:pPr>
        <w:spacing w:after="0"/>
        <w:numPr>
          <w:ilvl w:val="0"/>
          <w:numId w:val="2"/>
        </w:numPr>
      </w:pPr>
      <w:r>
        <w:rPr/>
        <w:t xml:space="preserve">实验证据和数据分析
</w:t>
      </w:r>
    </w:p>
    <w:p>
      <w:pPr>
        <w:spacing w:after="0"/>
        <w:numPr>
          <w:ilvl w:val="0"/>
          <w:numId w:val="2"/>
        </w:numPr>
      </w:pPr>
      <w:r>
        <w:rPr/>
        <w:t xml:space="preserve">客观呈现优点和局限性
</w:t>
      </w:r>
    </w:p>
    <w:p>
      <w:pPr>
        <w:spacing w:after="0"/>
        <w:numPr>
          <w:ilvl w:val="0"/>
          <w:numId w:val="2"/>
        </w:numPr>
      </w:pPr>
      <w:r>
        <w:rPr/>
        <w:t xml:space="preserve">避免过度宣传
</w:t>
      </w:r>
    </w:p>
    <w:p>
      <w:pPr>
        <w:numPr>
          <w:ilvl w:val="0"/>
          <w:numId w:val="2"/>
        </w:numPr>
      </w:pPr>
      <w:r>
        <w:rPr/>
        <w:t xml:space="preserve">提供全面信息</w:t>
      </w:r>
    </w:p>
    <w:p>
      <w:pPr>
        <w:pStyle w:val="Heading1"/>
      </w:pPr>
      <w:bookmarkStart w:id="6" w:name="_Toc6"/>
      <w:r>
        <w:t>Report location:</w:t>
      </w:r>
      <w:bookmarkEnd w:id="6"/>
    </w:p>
    <w:p>
      <w:hyperlink r:id="rId8" w:history="1">
        <w:r>
          <w:rPr>
            <w:color w:val="2980b9"/>
            <w:u w:val="single"/>
          </w:rPr>
          <w:t xml:space="preserve">https://www.fullpicture.app/item/011568d29d427b3e35a4afe5868afeae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03E9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528038" TargetMode="External"/><Relationship Id="rId8" Type="http://schemas.openxmlformats.org/officeDocument/2006/relationships/hyperlink" Target="https://www.fullpicture.app/item/011568d29d427b3e35a4afe5868afe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2024-07-15T13:53:36+02:00</dcterms:created>
  <dcterms:modified xsi:type="dcterms:W3CDTF">2024-07-15T13:53:36+02:00</dcterms:modified>
</cp:coreProperties>
</file>

<file path=docProps/custom.xml><?xml version="1.0" encoding="utf-8"?>
<Properties xmlns="http://schemas.openxmlformats.org/officeDocument/2006/custom-properties" xmlns:vt="http://schemas.openxmlformats.org/officeDocument/2006/docPropsVTypes"/>
</file>