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Negeri Sembilan Menteri Besar to be sworn in tomorrow | Malay Mail</w:t>
      </w:r>
      <w:br/>
      <w:hyperlink r:id="rId7" w:history="1">
        <w:r>
          <w:rPr>
            <w:color w:val="2980b9"/>
            <w:u w:val="single"/>
          </w:rPr>
          <w:t xml:space="preserve">https://www.malaymail.com/news/malaysia/2023/08/13/negeri-sembilan-menteri-besar-to-be-sworn-in-tomorrow/85068</w:t>
        </w:r>
      </w:hyperlink>
    </w:p>
    <w:p>
      <w:pPr>
        <w:pStyle w:val="Heading1"/>
      </w:pPr>
      <w:bookmarkStart w:id="2" w:name="_Toc2"/>
      <w:r>
        <w:t>Article summary:</w:t>
      </w:r>
      <w:bookmarkEnd w:id="2"/>
    </w:p>
    <w:p>
      <w:pPr>
        <w:jc w:val="both"/>
      </w:pPr>
      <w:r>
        <w:rPr/>
        <w:t xml:space="preserve">1. The swearing-in ceremony for the Negeri Sembilan Menteri Besar will take place tomorrow at 3pm at Istana Sri Menanti, Kuala Pilah.</w:t>
      </w:r>
    </w:p>
    <w:p>
      <w:pPr>
        <w:jc w:val="both"/>
      </w:pPr>
      <w:r>
        <w:rPr/>
        <w:t xml:space="preserve">2. The state Pakatan Harapan (PH) chairman, Datuk Seri Aminuddin Harun, declined to reveal who will be appointed as the Menteri Besar.</w:t>
      </w:r>
    </w:p>
    <w:p>
      <w:pPr>
        <w:jc w:val="both"/>
      </w:pPr>
      <w:r>
        <w:rPr/>
        <w:t xml:space="preserve">3. The Unity Government made up of PH and Barisan Nasional (BN) won 31 out of 36 seats in the State Assembly, securing their position in forming the state government.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"Negeri Sembilan Menteri Besar to be sworn in tomorrow" provides information about the upcoming swearing-in ceremony of the Negeri Sembilan Menteri Besar in Malaysia. However, there are several aspects of the article that can be critically analyzed.</w:t>
      </w:r>
    </w:p>
    <w:p>
      <w:pPr>
        <w:jc w:val="both"/>
      </w:pPr>
      <w:r>
        <w:rPr/>
        <w:t xml:space="preserve"/>
      </w:r>
    </w:p>
    <w:p>
      <w:pPr>
        <w:jc w:val="both"/>
      </w:pPr>
      <w:r>
        <w:rPr/>
        <w:t xml:space="preserve">Firstly, the article mentions that the swearing-in ceremony will take place at Istana Sri Menanti, Kuala Pilah, but it does not provide any context or background information about the significance of this location. This lack of detail leaves readers uninformed and unable to fully understand the importance of the event.</w:t>
      </w:r>
    </w:p>
    <w:p>
      <w:pPr>
        <w:jc w:val="both"/>
      </w:pPr>
      <w:r>
        <w:rPr/>
        <w:t xml:space="preserve"/>
      </w:r>
    </w:p>
    <w:p>
      <w:pPr>
        <w:jc w:val="both"/>
      </w:pPr>
      <w:r>
        <w:rPr/>
        <w:t xml:space="preserve">Additionally, the article states that state Pakatan Harapan (PH) chairman Datuk Seri Aminuddin Harun declined to reveal who will be appointed as Menteri Besar. This lack of transparency raises questions about why this information is being withheld and whether there may be political motivations behind it. The article does not explore these potential biases or provide any evidence to support its claims.</w:t>
      </w:r>
    </w:p>
    <w:p>
      <w:pPr>
        <w:jc w:val="both"/>
      </w:pPr>
      <w:r>
        <w:rPr/>
        <w:t xml:space="preserve"/>
      </w:r>
    </w:p>
    <w:p>
      <w:pPr>
        <w:jc w:val="both"/>
      </w:pPr>
      <w:r>
        <w:rPr/>
        <w:t xml:space="preserve">Furthermore, while the article mentions that PH and Barisan Nasional (BN) succeeded in forming the state government after winning 31 seats in the State Assembly, it fails to mention any details about how this coalition was formed or what policies they plan to implement. This omission leaves readers with an incomplete understanding of the political landscape in Negeri Sembilan.</w:t>
      </w:r>
    </w:p>
    <w:p>
      <w:pPr>
        <w:jc w:val="both"/>
      </w:pPr>
      <w:r>
        <w:rPr/>
        <w:t xml:space="preserve"/>
      </w:r>
    </w:p>
    <w:p>
      <w:pPr>
        <w:jc w:val="both"/>
      </w:pPr>
      <w:r>
        <w:rPr/>
        <w:t xml:space="preserve">Moreover, the article highlights that state PH unanimously proposed Aminuddin Harun as Menteri Besar but does not provide any insight into why he was chosen or what qualifications he possesses for this position. This lack of information makes it difficult for readers to assess whether he is a suitable candidate for the role.</w:t>
      </w:r>
    </w:p>
    <w:p>
      <w:pPr>
        <w:jc w:val="both"/>
      </w:pPr>
      <w:r>
        <w:rPr/>
        <w:t xml:space="preserve"/>
      </w:r>
    </w:p>
    <w:p>
      <w:pPr>
        <w:jc w:val="both"/>
      </w:pPr>
      <w:r>
        <w:rPr/>
        <w:t xml:space="preserve">In terms of bias, it is important to note that this article appears to be based solely on statements from Aminuddin Harun and does not include any perspectives from other political parties or stakeholders. This one-sided reporting limits readers' ability to form a well-rounded opinion on the matter.</w:t>
      </w:r>
    </w:p>
    <w:p>
      <w:pPr>
        <w:jc w:val="both"/>
      </w:pPr>
      <w:r>
        <w:rPr/>
        <w:t xml:space="preserve"/>
      </w:r>
    </w:p>
    <w:p>
      <w:pPr>
        <w:jc w:val="both"/>
      </w:pPr>
      <w:r>
        <w:rPr/>
        <w:t xml:space="preserve">Overall, this article lacks depth and critical analysis. It fails to provide important context, explore potential biases, and present a balanced view of the situation. Readers are left with unanswered questions and an incomplete understanding of the events taking place in Negeri Sembilan.</w:t>
      </w:r>
    </w:p>
    <w:p>
      <w:pPr>
        <w:pStyle w:val="Heading1"/>
      </w:pPr>
      <w:bookmarkStart w:id="5" w:name="_Toc5"/>
      <w:r>
        <w:t>Topics for further research:</w:t>
      </w:r>
      <w:bookmarkEnd w:id="5"/>
    </w:p>
    <w:p>
      <w:pPr>
        <w:spacing w:after="0"/>
        <w:numPr>
          <w:ilvl w:val="0"/>
          <w:numId w:val="2"/>
        </w:numPr>
      </w:pPr>
      <w:r>
        <w:rPr/>
        <w:t xml:space="preserve">Significance of Istana Sri Menanti in Negeri Sembilan
</w:t>
      </w:r>
    </w:p>
    <w:p>
      <w:pPr>
        <w:spacing w:after="0"/>
        <w:numPr>
          <w:ilvl w:val="0"/>
          <w:numId w:val="2"/>
        </w:numPr>
      </w:pPr>
      <w:r>
        <w:rPr/>
        <w:t xml:space="preserve">Political motivations behind withholding Menteri Besar appointment
</w:t>
      </w:r>
    </w:p>
    <w:p>
      <w:pPr>
        <w:spacing w:after="0"/>
        <w:numPr>
          <w:ilvl w:val="0"/>
          <w:numId w:val="2"/>
        </w:numPr>
      </w:pPr>
      <w:r>
        <w:rPr/>
        <w:t xml:space="preserve">Formation of coalition between PH and BN in Negeri Sembilan
</w:t>
      </w:r>
    </w:p>
    <w:p>
      <w:pPr>
        <w:spacing w:after="0"/>
        <w:numPr>
          <w:ilvl w:val="0"/>
          <w:numId w:val="2"/>
        </w:numPr>
      </w:pPr>
      <w:r>
        <w:rPr/>
        <w:t xml:space="preserve">Policies planned by PH and BN in Negeri Sembilan state government
</w:t>
      </w:r>
    </w:p>
    <w:p>
      <w:pPr>
        <w:spacing w:after="0"/>
        <w:numPr>
          <w:ilvl w:val="0"/>
          <w:numId w:val="2"/>
        </w:numPr>
      </w:pPr>
      <w:r>
        <w:rPr/>
        <w:t xml:space="preserve">Qualifications and background of Aminuddin Harun as Menteri Besar
</w:t>
      </w:r>
    </w:p>
    <w:p>
      <w:pPr>
        <w:numPr>
          <w:ilvl w:val="0"/>
          <w:numId w:val="2"/>
        </w:numPr>
      </w:pPr>
      <w:r>
        <w:rPr/>
        <w:t xml:space="preserve">Perspectives from other political parties and stakeholders on the appointment of Menteri Besar in Negeri Sembilan.</w:t>
      </w:r>
    </w:p>
    <w:p>
      <w:pPr>
        <w:pStyle w:val="Heading1"/>
      </w:pPr>
      <w:bookmarkStart w:id="6" w:name="_Toc6"/>
      <w:r>
        <w:t>Report location:</w:t>
      </w:r>
      <w:bookmarkEnd w:id="6"/>
    </w:p>
    <w:p>
      <w:hyperlink r:id="rId8" w:history="1">
        <w:r>
          <w:rPr>
            <w:color w:val="2980b9"/>
            <w:u w:val="single"/>
          </w:rPr>
          <w:t xml:space="preserve">https://www.fullpicture.app/item/00c1cbc9d6c05f39ad17c98520e39a7e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B2BB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ymail.com/news/malaysia/2023/08/13/negeri-sembilan-menteri-besar-to-be-sworn-in-tomorrow/85068" TargetMode="External"/><Relationship Id="rId8" Type="http://schemas.openxmlformats.org/officeDocument/2006/relationships/hyperlink" Target="https://www.fullpicture.app/item/00c1cbc9d6c05f39ad17c98520e39a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2023-12-20T02:40:29+01:00</dcterms:created>
  <dcterms:modified xsi:type="dcterms:W3CDTF">2023-12-20T02:40:29+01:00</dcterms:modified>
</cp:coreProperties>
</file>

<file path=docProps/custom.xml><?xml version="1.0" encoding="utf-8"?>
<Properties xmlns="http://schemas.openxmlformats.org/officeDocument/2006/custom-properties" xmlns:vt="http://schemas.openxmlformats.org/officeDocument/2006/docPropsVTypes"/>
</file>