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Morality and Mathematics: The Evolutionary Challenge* | Ethics: Vol 122, No 2</w:t>
      </w:r>
      <w:br/>
      <w:hyperlink r:id="rId7" w:history="1">
        <w:r>
          <w:rPr>
            <w:color w:val="2980b9"/>
            <w:u w:val="single"/>
          </w:rPr>
          <w:t xml:space="preserve">https://www.journals.uchicago.edu/doi/full/10.1086/663231</w:t>
        </w:r>
      </w:hyperlink>
    </w:p>
    <w:p>
      <w:pPr>
        <w:pStyle w:val="Heading1"/>
      </w:pPr>
      <w:bookmarkStart w:id="2" w:name="_Toc2"/>
      <w:r>
        <w:t>Article summary:</w:t>
      </w:r>
      <w:bookmarkEnd w:id="2"/>
    </w:p>
    <w:p>
      <w:pPr>
        <w:jc w:val="both"/>
      </w:pPr>
      <w:r>
        <w:rPr/>
        <w:t xml:space="preserve">1. The Evolutionary Challenge for moral realism, which questions how we can have many true moral beliefs given that they are products of evolutionary forces indifferent to moral truth, is also a challenge for mathematical realism.</w:t>
      </w:r>
    </w:p>
    <w:p>
      <w:pPr>
        <w:jc w:val="both"/>
      </w:pPr>
      <w:r>
        <w:rPr/>
        <w:t xml:space="preserve">2. The Evolutionary Challenge does not depend on the genealogical speculation that our moral beliefs are products of evolutionary forces, but rather presupposes the intelligibility of moral truths being very different.</w:t>
      </w:r>
    </w:p>
    <w:p>
      <w:pPr>
        <w:jc w:val="both"/>
      </w:pPr>
      <w:r>
        <w:rPr/>
        <w:t xml:space="preserve">3. The reason to think it is intelligible to imagine the moral truths being different also serves to show that it is intelligible to imagine the mathematical truths being different, suggesting there may be no epistemological ground on which to be a moral antirealist and a mathematical realist.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哲学论文，其内容较为专业和抽象，难以进行批判性分析。然而，可以注意到作者在文章中提出了一个有争议的观点，即进化挑战对道德现实主义和数学现实主义同样构成挑战。这一观点与其他哲学家的看法存在分歧，并需要更多的讨论和证明。</w:t>
      </w:r>
    </w:p>
    <w:p>
      <w:pPr>
        <w:jc w:val="both"/>
      </w:pPr>
      <w:r>
        <w:rPr/>
        <w:t xml:space="preserve"/>
      </w:r>
    </w:p>
    <w:p>
      <w:pPr>
        <w:jc w:val="both"/>
      </w:pPr>
      <w:r>
        <w:rPr/>
        <w:t xml:space="preserve">此外，在文章中作者还提到了一些其他哲学家的观点，但并未对这些观点进行深入探讨或反驳。这可能会导致读者对该问题的理解不够全面和准确。</w:t>
      </w:r>
    </w:p>
    <w:p>
      <w:pPr>
        <w:jc w:val="both"/>
      </w:pPr>
      <w:r>
        <w:rPr/>
        <w:t xml:space="preserve"/>
      </w:r>
    </w:p>
    <w:p>
      <w:pPr>
        <w:jc w:val="both"/>
      </w:pPr>
      <w:r>
        <w:rPr/>
        <w:t xml:space="preserve">总之，虽然本文内容较为专业和抽象，但仍需要更多的讨论和证明来支持作者提出的观点。同时，作者也应该更加全面地考虑其他哲学家的观点，并进行深入探讨和反驳。</w:t>
      </w:r>
    </w:p>
    <w:p>
      <w:pPr>
        <w:pStyle w:val="Heading1"/>
      </w:pPr>
      <w:bookmarkStart w:id="5" w:name="_Toc5"/>
      <w:r>
        <w:t>Topics for further research:</w:t>
      </w:r>
      <w:bookmarkEnd w:id="5"/>
    </w:p>
    <w:p>
      <w:pPr>
        <w:spacing w:after="0"/>
        <w:numPr>
          <w:ilvl w:val="0"/>
          <w:numId w:val="2"/>
        </w:numPr>
      </w:pPr>
      <w:r>
        <w:rPr/>
        <w:t xml:space="preserve">Evolutionary challenge to moral realism and mathematical realism
</w:t>
      </w:r>
    </w:p>
    <w:p>
      <w:pPr>
        <w:spacing w:after="0"/>
        <w:numPr>
          <w:ilvl w:val="0"/>
          <w:numId w:val="2"/>
        </w:numPr>
      </w:pPr>
      <w:r>
        <w:rPr/>
        <w:t xml:space="preserve">Criticism and analysis of the author's viewpoint
</w:t>
      </w:r>
    </w:p>
    <w:p>
      <w:pPr>
        <w:spacing w:after="0"/>
        <w:numPr>
          <w:ilvl w:val="0"/>
          <w:numId w:val="2"/>
        </w:numPr>
      </w:pPr>
      <w:r>
        <w:rPr/>
        <w:t xml:space="preserve">Other philosophers' perspectives on the topic
</w:t>
      </w:r>
    </w:p>
    <w:p>
      <w:pPr>
        <w:spacing w:after="0"/>
        <w:numPr>
          <w:ilvl w:val="0"/>
          <w:numId w:val="2"/>
        </w:numPr>
      </w:pPr>
      <w:r>
        <w:rPr/>
        <w:t xml:space="preserve">Need for further discussion and evidence
</w:t>
      </w:r>
    </w:p>
    <w:p>
      <w:pPr>
        <w:spacing w:after="0"/>
        <w:numPr>
          <w:ilvl w:val="0"/>
          <w:numId w:val="2"/>
        </w:numPr>
      </w:pPr>
      <w:r>
        <w:rPr/>
        <w:t xml:space="preserve">Comprehensive consideration of opposing viewpoints
</w:t>
      </w:r>
    </w:p>
    <w:p>
      <w:pPr>
        <w:numPr>
          <w:ilvl w:val="0"/>
          <w:numId w:val="2"/>
        </w:numPr>
      </w:pPr>
      <w:r>
        <w:rPr/>
        <w:t xml:space="preserve">In-depth exploration and refutation of opposing arguments</w:t>
      </w:r>
    </w:p>
    <w:p>
      <w:pPr>
        <w:pStyle w:val="Heading1"/>
      </w:pPr>
      <w:bookmarkStart w:id="6" w:name="_Toc6"/>
      <w:r>
        <w:t>Report location:</w:t>
      </w:r>
      <w:bookmarkEnd w:id="6"/>
    </w:p>
    <w:p>
      <w:hyperlink r:id="rId8" w:history="1">
        <w:r>
          <w:rPr>
            <w:color w:val="2980b9"/>
            <w:u w:val="single"/>
          </w:rPr>
          <w:t xml:space="preserve">https://www.fullpicture.app/item/009875199834ded0b3a6af4377dfc927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5C5F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urnals.uchicago.edu/doi/full/10.1086/663231" TargetMode="External"/><Relationship Id="rId8" Type="http://schemas.openxmlformats.org/officeDocument/2006/relationships/hyperlink" Target="https://www.fullpicture.app/item/009875199834ded0b3a6af4377dfc9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2023-04-09T18:05:28+02:00</dcterms:created>
  <dcterms:modified xsi:type="dcterms:W3CDTF">2023-04-09T18:05:28+02:00</dcterms:modified>
</cp:coreProperties>
</file>

<file path=docProps/custom.xml><?xml version="1.0" encoding="utf-8"?>
<Properties xmlns="http://schemas.openxmlformats.org/officeDocument/2006/custom-properties" xmlns:vt="http://schemas.openxmlformats.org/officeDocument/2006/docPropsVTypes"/>
</file>