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AFPN: Asymptotic Feature Pyramid Network for Object Detection | IEEE Conference Publication | IEEE Xplore</w:t>
      </w:r>
      <w:br/>
      <w:hyperlink r:id="rId7" w:history="1">
        <w:r>
          <w:rPr>
            <w:color w:val="2980b9"/>
            <w:u w:val="single"/>
          </w:rPr>
          <w:t xml:space="preserve">https://ieeexplore.ieee.org/abstract/document/10394415</w:t>
        </w:r>
      </w:hyperlink>
    </w:p>
    <w:p>
      <w:pPr>
        <w:pStyle w:val="Heading1"/>
      </w:pPr>
      <w:bookmarkStart w:id="2" w:name="_Toc2"/>
      <w:r>
        <w:t>Article summary:</w:t>
      </w:r>
      <w:bookmarkEnd w:id="2"/>
    </w:p>
    <w:p>
      <w:pPr>
        <w:jc w:val="both"/>
      </w:pPr>
      <w:r>
        <w:rPr/>
        <w:t xml:space="preserve">1. 多尺度特征在目标检测任务中具有重要意义，传统的自顶向下和自底向上特征金字塔网络存在信息丢失或降级问题，影响了非相邻层级特征融合效果。</w:t>
      </w:r>
    </w:p>
    <w:p>
      <w:pPr>
        <w:jc w:val="both"/>
      </w:pPr>
      <w:r>
        <w:rPr/>
        <w:t xml:space="preserve">2. 提出了一种渐近特征金字塔网络（AFPN），支持非相邻层级直接交互，通过渐近地将高层特征融入到融合过程中，避免了非相邻层级之间的语义差距。</w:t>
      </w:r>
    </w:p>
    <w:p>
      <w:pPr>
        <w:jc w:val="both"/>
      </w:pPr>
      <w:r>
        <w:rPr/>
        <w:t xml:space="preserve">3. 在两阶段和一阶段目标检测框架中引入了AFPN，并在MS-COCO 2017验证和测试数据集上进行评估，实验结果表明该方法比其他最先进的特征金字塔网络取得更有竞争力的结果。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在对上述文章进行批判性分析时，可以指出以下几点：</w:t>
      </w:r>
    </w:p>
    <w:p>
      <w:pPr>
        <w:jc w:val="both"/>
      </w:pPr>
      <w:r>
        <w:rPr/>
        <w:t xml:space="preserve"/>
      </w:r>
    </w:p>
    <w:p>
      <w:pPr>
        <w:jc w:val="both"/>
      </w:pPr>
      <w:r>
        <w:rPr/>
        <w:t xml:space="preserve">1. 潜在偏见及其来源：文章可能存在潜在的偏见，因为它只关注了作者提出的新方法（AFPN），而没有充分探讨其他现有方法的优缺点。这可能是因为作者希望突出自己的研究成果，而忽略了其他方法的价值。</w:t>
      </w:r>
    </w:p>
    <w:p>
      <w:pPr>
        <w:jc w:val="both"/>
      </w:pPr>
      <w:r>
        <w:rPr/>
        <w:t xml:space="preserve"/>
      </w:r>
    </w:p>
    <w:p>
      <w:pPr>
        <w:jc w:val="both"/>
      </w:pPr>
      <w:r>
        <w:rPr/>
        <w:t xml:space="preserve">2. 片面报道：文章中提到了AFPN相对于其他特征金字塔网络取得更好结果的实验评估，但并未详细说明实验设计、数据集选择、评估指标等方面的细节。这种片面报道可能导致读者对实验结果的真实性产生怀疑。</w:t>
      </w:r>
    </w:p>
    <w:p>
      <w:pPr>
        <w:jc w:val="both"/>
      </w:pPr>
      <w:r>
        <w:rPr/>
        <w:t xml:space="preserve"/>
      </w:r>
    </w:p>
    <w:p>
      <w:pPr>
        <w:jc w:val="both"/>
      </w:pPr>
      <w:r>
        <w:rPr/>
        <w:t xml:space="preserve">3. 无根据的主张：文章声称AFPN能够有效解决多尺度目标检测中特征信息丢失和融合效果不佳的问题，但并未提供足够的理论依据或实验证据来支撑这一主张。缺乏具体数据和分析可能使读者难以信服。</w:t>
      </w:r>
    </w:p>
    <w:p>
      <w:pPr>
        <w:jc w:val="both"/>
      </w:pPr>
      <w:r>
        <w:rPr/>
        <w:t xml:space="preserve"/>
      </w:r>
    </w:p>
    <w:p>
      <w:pPr>
        <w:jc w:val="both"/>
      </w:pPr>
      <w:r>
        <w:rPr/>
        <w:t xml:space="preserve">4. 缺失考虑点：文章未提及对于不同类型目标或场景下AFPN性能表现的差异性分析。由于目标检测任务涉及多样化对象和环境条件，缺乏针对不同情况下性能变化的讨论可能使得该方法在实际应用中存在局限性。</w:t>
      </w:r>
    </w:p>
    <w:p>
      <w:pPr>
        <w:jc w:val="both"/>
      </w:pPr>
      <w:r>
        <w:rPr/>
        <w:t xml:space="preserve"/>
      </w:r>
    </w:p>
    <w:p>
      <w:pPr>
        <w:jc w:val="both"/>
      </w:pPr>
      <w:r>
        <w:rPr/>
        <w:t xml:space="preserve">5. 缺失证据支持：虽然文章声称AFPN在两阶段和一阶段目标检测框架中都取得了竞争力较强的结果，但并未提供详细比较其他方法或模型时所使用数据集、评估指标等信息。缺乏充分证据支持可能使读者难以确认该方法是否真正优于其他现有技术。</w:t>
      </w:r>
    </w:p>
    <w:p>
      <w:pPr>
        <w:jc w:val="both"/>
      </w:pPr>
      <w:r>
        <w:rPr/>
        <w:t xml:space="preserve"/>
      </w:r>
    </w:p>
    <w:p>
      <w:pPr>
        <w:jc w:val="both"/>
      </w:pPr>
      <w:r>
        <w:rPr/>
        <w:t xml:space="preserve">6. 未探索反驳：文章未探讨任何潜在反驳观点或挑战AFPN方法有效性和可靠性的可能性。一个全面且客观的研究应该包括对潜在批评观点进行深入探讨，并提供相应解释或回应。</w:t>
      </w:r>
    </w:p>
    <w:p>
      <w:pPr>
        <w:jc w:val="both"/>
      </w:pPr>
      <w:r>
        <w:rPr/>
        <w:t xml:space="preserve"/>
      </w:r>
    </w:p>
    <w:p>
      <w:pPr>
        <w:jc w:val="both"/>
      </w:pPr>
      <w:r>
        <w:rPr/>
        <w:t xml:space="preserve">总体来说，上述文章存在一些潜在问题，如片面报道、缺乏证据支持、忽略反驳观点等。为了确保研究成果具有可信度和说服力，作者需要更全面地考虑各方面因素，并提供充分支持其主张的证据和数据。</w:t>
      </w:r>
    </w:p>
    <w:p>
      <w:pPr>
        <w:pStyle w:val="Heading1"/>
      </w:pPr>
      <w:bookmarkStart w:id="5" w:name="_Toc5"/>
      <w:r>
        <w:t>Topics for further research:</w:t>
      </w:r>
      <w:bookmarkEnd w:id="5"/>
    </w:p>
    <w:p>
      <w:pPr>
        <w:spacing w:after="0"/>
        <w:numPr>
          <w:ilvl w:val="0"/>
          <w:numId w:val="2"/>
        </w:numPr>
      </w:pPr>
      <w:r>
        <w:rPr/>
        <w:t xml:space="preserve">潜在偏见来源
</w:t>
      </w:r>
    </w:p>
    <w:p>
      <w:pPr>
        <w:spacing w:after="0"/>
        <w:numPr>
          <w:ilvl w:val="0"/>
          <w:numId w:val="2"/>
        </w:numPr>
      </w:pPr>
      <w:r>
        <w:rPr/>
        <w:t xml:space="preserve">实验设计细节
</w:t>
      </w:r>
    </w:p>
    <w:p>
      <w:pPr>
        <w:spacing w:after="0"/>
        <w:numPr>
          <w:ilvl w:val="0"/>
          <w:numId w:val="2"/>
        </w:numPr>
      </w:pPr>
      <w:r>
        <w:rPr/>
        <w:t xml:space="preserve">AFPN效果理论依据
</w:t>
      </w:r>
    </w:p>
    <w:p>
      <w:pPr>
        <w:spacing w:after="0"/>
        <w:numPr>
          <w:ilvl w:val="0"/>
          <w:numId w:val="2"/>
        </w:numPr>
      </w:pPr>
      <w:r>
        <w:rPr/>
        <w:t xml:space="preserve">不同目标类型性能差异
</w:t>
      </w:r>
    </w:p>
    <w:p>
      <w:pPr>
        <w:spacing w:after="0"/>
        <w:numPr>
          <w:ilvl w:val="0"/>
          <w:numId w:val="2"/>
        </w:numPr>
      </w:pPr>
      <w:r>
        <w:rPr/>
        <w:t xml:space="preserve">缺失比较证据
</w:t>
      </w:r>
    </w:p>
    <w:p>
      <w:pPr>
        <w:numPr>
          <w:ilvl w:val="0"/>
          <w:numId w:val="2"/>
        </w:numPr>
      </w:pPr>
      <w:r>
        <w:rPr/>
        <w:t xml:space="preserve">未探索反驳观点</w:t>
      </w:r>
    </w:p>
    <w:p>
      <w:pPr>
        <w:pStyle w:val="Heading1"/>
      </w:pPr>
      <w:bookmarkStart w:id="6" w:name="_Toc6"/>
      <w:r>
        <w:t>Report location:</w:t>
      </w:r>
      <w:bookmarkEnd w:id="6"/>
    </w:p>
    <w:p>
      <w:hyperlink r:id="rId8" w:history="1">
        <w:r>
          <w:rPr>
            <w:color w:val="2980b9"/>
            <w:u w:val="single"/>
          </w:rPr>
          <w:t xml:space="preserve">https://www.fullpicture.app/item/004a617f3aef1024e82ecb22064987d6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E951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10394415" TargetMode="External"/><Relationship Id="rId8" Type="http://schemas.openxmlformats.org/officeDocument/2006/relationships/hyperlink" Target="https://www.fullpicture.app/item/004a617f3aef1024e82ecb22064987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2024-04-04T08:37:10+02:00</dcterms:created>
  <dcterms:modified xsi:type="dcterms:W3CDTF">2024-04-04T08:37:10+02:00</dcterms:modified>
</cp:coreProperties>
</file>

<file path=docProps/custom.xml><?xml version="1.0" encoding="utf-8"?>
<Properties xmlns="http://schemas.openxmlformats.org/officeDocument/2006/custom-properties" xmlns:vt="http://schemas.openxmlformats.org/officeDocument/2006/docPropsVTypes"/>
</file>